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B2D80D" w14:textId="447B9215" w:rsidR="007E0D9B" w:rsidRPr="007142CA" w:rsidRDefault="007E0D9B" w:rsidP="00D670B2">
      <w:pPr>
        <w:jc w:val="center"/>
        <w:rPr>
          <w:rFonts w:asciiTheme="minorHAnsi" w:eastAsiaTheme="majorEastAsia" w:hAnsiTheme="minorHAnsi" w:cstheme="minorHAnsi"/>
          <w:b/>
          <w:bCs/>
          <w:color w:val="000099"/>
          <w:sz w:val="36"/>
          <w:szCs w:val="36"/>
          <w:lang w:eastAsia="en-US"/>
        </w:rPr>
      </w:pPr>
      <w:r w:rsidRPr="007142CA">
        <w:rPr>
          <w:rFonts w:asciiTheme="minorHAnsi" w:eastAsiaTheme="majorEastAsia" w:hAnsiTheme="minorHAnsi" w:cstheme="minorHAnsi"/>
          <w:b/>
          <w:bCs/>
          <w:color w:val="000099"/>
          <w:sz w:val="36"/>
          <w:szCs w:val="36"/>
          <w:lang w:eastAsia="en-US"/>
        </w:rPr>
        <w:t>INFORMATIONS DESTINATION</w:t>
      </w:r>
      <w:r w:rsidR="00734ED3">
        <w:rPr>
          <w:rFonts w:asciiTheme="minorHAnsi" w:eastAsiaTheme="majorEastAsia" w:hAnsiTheme="minorHAnsi" w:cstheme="minorHAnsi"/>
          <w:b/>
          <w:bCs/>
          <w:color w:val="000099"/>
          <w:sz w:val="36"/>
          <w:szCs w:val="36"/>
          <w:lang w:eastAsia="en-US"/>
        </w:rPr>
        <w:t xml:space="preserve"> </w:t>
      </w:r>
      <w:r w:rsidR="002B1F9F">
        <w:rPr>
          <w:rFonts w:asciiTheme="minorHAnsi" w:eastAsiaTheme="majorEastAsia" w:hAnsiTheme="minorHAnsi" w:cstheme="minorHAnsi"/>
          <w:b/>
          <w:bCs/>
          <w:color w:val="000099"/>
          <w:sz w:val="36"/>
          <w:szCs w:val="36"/>
          <w:lang w:eastAsia="en-US"/>
        </w:rPr>
        <w:t>- TERRE SAINTE</w:t>
      </w:r>
    </w:p>
    <w:p w14:paraId="1F172219" w14:textId="77777777" w:rsidR="00647B57" w:rsidRPr="007142CA" w:rsidRDefault="00647B57" w:rsidP="0093160D">
      <w:pPr>
        <w:jc w:val="both"/>
        <w:rPr>
          <w:rFonts w:asciiTheme="minorHAnsi" w:eastAsiaTheme="majorEastAsia" w:hAnsiTheme="minorHAnsi" w:cstheme="minorHAnsi"/>
          <w:b/>
          <w:bCs/>
          <w:color w:val="000099"/>
          <w:sz w:val="36"/>
          <w:szCs w:val="36"/>
          <w:lang w:eastAsia="en-US"/>
        </w:rPr>
      </w:pPr>
    </w:p>
    <w:p w14:paraId="5583D579" w14:textId="77777777" w:rsidR="00647B57" w:rsidRPr="007142CA" w:rsidRDefault="00647B57" w:rsidP="0093160D">
      <w:pPr>
        <w:pBdr>
          <w:bottom w:val="single" w:sz="4" w:space="1" w:color="auto"/>
        </w:pBdr>
        <w:jc w:val="both"/>
        <w:rPr>
          <w:rFonts w:asciiTheme="minorHAnsi" w:eastAsia="Times" w:hAnsiTheme="minorHAnsi" w:cstheme="minorHAnsi"/>
          <w:color w:val="000099"/>
          <w:sz w:val="28"/>
          <w:szCs w:val="26"/>
        </w:rPr>
      </w:pPr>
      <w:r w:rsidRPr="007142CA">
        <w:rPr>
          <w:rFonts w:asciiTheme="minorHAnsi" w:eastAsia="Times" w:hAnsiTheme="minorHAnsi" w:cstheme="minorHAnsi"/>
          <w:color w:val="000099"/>
          <w:sz w:val="28"/>
          <w:szCs w:val="26"/>
        </w:rPr>
        <w:t>CARTE D’IDENTITE</w:t>
      </w:r>
    </w:p>
    <w:p w14:paraId="3DA16C3B" w14:textId="77777777" w:rsidR="00647B57" w:rsidRPr="007142CA" w:rsidRDefault="00647B57" w:rsidP="0093160D">
      <w:pPr>
        <w:ind w:firstLine="708"/>
        <w:jc w:val="both"/>
        <w:rPr>
          <w:rFonts w:asciiTheme="minorHAnsi" w:eastAsia="Calibri" w:hAnsiTheme="minorHAnsi" w:cstheme="minorHAnsi"/>
          <w:b/>
          <w:i/>
          <w:color w:val="0070C0"/>
          <w:u w:val="single"/>
          <w:lang w:eastAsia="en-US"/>
        </w:rPr>
      </w:pPr>
    </w:p>
    <w:p w14:paraId="74C1F523" w14:textId="77777777" w:rsidR="00647B57" w:rsidRPr="007142CA" w:rsidRDefault="00647B57" w:rsidP="0093160D">
      <w:pPr>
        <w:pStyle w:val="ListParagraph"/>
        <w:numPr>
          <w:ilvl w:val="0"/>
          <w:numId w:val="1"/>
        </w:numPr>
        <w:jc w:val="both"/>
        <w:rPr>
          <w:rFonts w:asciiTheme="minorHAnsi" w:eastAsia="Calibri" w:hAnsiTheme="minorHAnsi" w:cstheme="minorHAnsi"/>
          <w:u w:val="single"/>
          <w:lang w:eastAsia="en-US"/>
        </w:rPr>
      </w:pPr>
      <w:r w:rsidRPr="007142CA">
        <w:rPr>
          <w:rFonts w:asciiTheme="minorHAnsi" w:eastAsia="Calibri" w:hAnsiTheme="minorHAnsi" w:cstheme="minorHAnsi"/>
          <w:u w:val="single"/>
          <w:lang w:eastAsia="en-US"/>
        </w:rPr>
        <w:t xml:space="preserve">Population </w:t>
      </w:r>
    </w:p>
    <w:p w14:paraId="4FE63A86" w14:textId="7FF3972B" w:rsidR="00647B57" w:rsidRPr="007142CA" w:rsidRDefault="3D6381A8" w:rsidP="0B908C73">
      <w:pPr>
        <w:ind w:left="720"/>
        <w:jc w:val="both"/>
        <w:rPr>
          <w:rFonts w:asciiTheme="minorHAnsi" w:hAnsiTheme="minorHAnsi" w:cstheme="minorBidi"/>
          <w:lang w:eastAsia="en-US"/>
        </w:rPr>
      </w:pPr>
      <w:bookmarkStart w:id="0" w:name="sommaire_2"/>
      <w:r w:rsidRPr="0B908C73">
        <w:rPr>
          <w:rFonts w:asciiTheme="minorHAnsi" w:hAnsiTheme="minorHAnsi" w:cstheme="minorBidi"/>
          <w:lang w:eastAsia="en-US"/>
        </w:rPr>
        <w:t>9</w:t>
      </w:r>
      <w:r w:rsidR="00584A65" w:rsidRPr="0B908C73">
        <w:rPr>
          <w:rFonts w:asciiTheme="minorHAnsi" w:hAnsiTheme="minorHAnsi" w:cstheme="minorBidi"/>
          <w:lang w:eastAsia="en-US"/>
        </w:rPr>
        <w:t>.</w:t>
      </w:r>
      <w:r w:rsidR="4D061D6A" w:rsidRPr="0B908C73">
        <w:rPr>
          <w:rFonts w:asciiTheme="minorHAnsi" w:hAnsiTheme="minorHAnsi" w:cstheme="minorBidi"/>
          <w:lang w:eastAsia="en-US"/>
        </w:rPr>
        <w:t>36</w:t>
      </w:r>
      <w:r w:rsidR="00584A65" w:rsidRPr="0B908C73">
        <w:rPr>
          <w:rFonts w:asciiTheme="minorHAnsi" w:hAnsiTheme="minorHAnsi" w:cstheme="minorBidi"/>
          <w:lang w:eastAsia="en-US"/>
        </w:rPr>
        <w:t xml:space="preserve"> millions</w:t>
      </w:r>
      <w:r w:rsidR="00AE397C" w:rsidRPr="0B908C73">
        <w:rPr>
          <w:rFonts w:asciiTheme="minorHAnsi" w:hAnsiTheme="minorHAnsi" w:cstheme="minorBidi"/>
          <w:lang w:eastAsia="en-US"/>
        </w:rPr>
        <w:t xml:space="preserve"> habitants</w:t>
      </w:r>
      <w:r w:rsidR="0549B5E5" w:rsidRPr="0B908C73">
        <w:rPr>
          <w:rFonts w:asciiTheme="minorHAnsi" w:hAnsiTheme="minorHAnsi" w:cstheme="minorBidi"/>
          <w:lang w:eastAsia="en-US"/>
        </w:rPr>
        <w:t xml:space="preserve"> (2021)</w:t>
      </w:r>
      <w:r w:rsidR="00AE397C" w:rsidRPr="0B908C73">
        <w:rPr>
          <w:rFonts w:asciiTheme="minorHAnsi" w:hAnsiTheme="minorHAnsi" w:cstheme="minorBidi"/>
          <w:lang w:eastAsia="en-US"/>
        </w:rPr>
        <w:t xml:space="preserve"> et la capitale est Jérusalem.</w:t>
      </w:r>
    </w:p>
    <w:bookmarkEnd w:id="0"/>
    <w:p w14:paraId="4E5FF56E" w14:textId="77777777" w:rsidR="00647B57" w:rsidRPr="007142CA" w:rsidRDefault="00647B57" w:rsidP="0093160D">
      <w:pPr>
        <w:ind w:firstLine="708"/>
        <w:jc w:val="both"/>
        <w:rPr>
          <w:rFonts w:asciiTheme="minorHAnsi" w:hAnsiTheme="minorHAnsi" w:cstheme="minorHAnsi"/>
        </w:rPr>
      </w:pPr>
    </w:p>
    <w:p w14:paraId="52575321" w14:textId="77777777" w:rsidR="00647B57" w:rsidRPr="007142CA" w:rsidRDefault="00647B57" w:rsidP="0093160D">
      <w:pPr>
        <w:pStyle w:val="ListParagraph"/>
        <w:numPr>
          <w:ilvl w:val="0"/>
          <w:numId w:val="1"/>
        </w:numPr>
        <w:jc w:val="both"/>
        <w:rPr>
          <w:rFonts w:asciiTheme="minorHAnsi" w:hAnsiTheme="minorHAnsi" w:cstheme="minorHAnsi"/>
        </w:rPr>
      </w:pPr>
      <w:r w:rsidRPr="007142CA">
        <w:rPr>
          <w:rFonts w:asciiTheme="minorHAnsi" w:eastAsia="Calibri" w:hAnsiTheme="minorHAnsi" w:cstheme="minorHAnsi"/>
          <w:u w:val="single"/>
          <w:lang w:eastAsia="en-US"/>
        </w:rPr>
        <w:t>Langues</w:t>
      </w:r>
      <w:r w:rsidRPr="007142CA">
        <w:rPr>
          <w:rFonts w:asciiTheme="minorHAnsi" w:hAnsiTheme="minorHAnsi" w:cstheme="minorHAnsi"/>
        </w:rPr>
        <w:t xml:space="preserve"> </w:t>
      </w:r>
    </w:p>
    <w:p w14:paraId="7B1CEE7A" w14:textId="77777777" w:rsidR="00584A65" w:rsidRPr="007142CA" w:rsidRDefault="00584A65" w:rsidP="00584A65">
      <w:pPr>
        <w:pStyle w:val="BodyText"/>
        <w:ind w:left="720"/>
        <w:rPr>
          <w:rFonts w:asciiTheme="minorHAnsi" w:hAnsiTheme="minorHAnsi" w:cstheme="minorHAnsi"/>
          <w:sz w:val="24"/>
          <w:szCs w:val="24"/>
        </w:rPr>
      </w:pPr>
      <w:r w:rsidRPr="007142CA">
        <w:rPr>
          <w:rFonts w:asciiTheme="minorHAnsi" w:hAnsiTheme="minorHAnsi" w:cstheme="minorHAnsi"/>
          <w:sz w:val="24"/>
          <w:szCs w:val="24"/>
        </w:rPr>
        <w:t>Les langues officielles sont l’</w:t>
      </w:r>
      <w:r w:rsidRPr="007142CA">
        <w:rPr>
          <w:rFonts w:asciiTheme="minorHAnsi" w:hAnsiTheme="minorHAnsi" w:cstheme="minorHAnsi"/>
          <w:sz w:val="24"/>
          <w:szCs w:val="24"/>
          <w:u w:val="single"/>
        </w:rPr>
        <w:t>Arabe</w:t>
      </w:r>
      <w:r w:rsidRPr="007142CA">
        <w:rPr>
          <w:rFonts w:asciiTheme="minorHAnsi" w:hAnsiTheme="minorHAnsi" w:cstheme="minorHAnsi"/>
          <w:sz w:val="24"/>
          <w:szCs w:val="24"/>
        </w:rPr>
        <w:t xml:space="preserve"> et l’</w:t>
      </w:r>
      <w:r w:rsidRPr="007142CA">
        <w:rPr>
          <w:rFonts w:asciiTheme="minorHAnsi" w:hAnsiTheme="minorHAnsi" w:cstheme="minorHAnsi"/>
          <w:sz w:val="24"/>
          <w:szCs w:val="24"/>
          <w:u w:val="single"/>
        </w:rPr>
        <w:t>Hébreu</w:t>
      </w:r>
      <w:r w:rsidRPr="007142CA">
        <w:rPr>
          <w:rFonts w:asciiTheme="minorHAnsi" w:hAnsiTheme="minorHAnsi" w:cstheme="minorHAnsi"/>
          <w:sz w:val="24"/>
          <w:szCs w:val="24"/>
        </w:rPr>
        <w:t>. L’Anglais est également pratiqué.</w:t>
      </w:r>
    </w:p>
    <w:p w14:paraId="1FF5C831" w14:textId="77777777" w:rsidR="00647B57" w:rsidRPr="007142CA" w:rsidRDefault="00647B57" w:rsidP="0093160D">
      <w:pPr>
        <w:ind w:firstLine="708"/>
        <w:jc w:val="both"/>
        <w:rPr>
          <w:rFonts w:asciiTheme="minorHAnsi" w:hAnsiTheme="minorHAnsi" w:cstheme="minorHAnsi"/>
        </w:rPr>
      </w:pPr>
    </w:p>
    <w:p w14:paraId="330DBBAB" w14:textId="77777777" w:rsidR="00647B57" w:rsidRPr="007142CA" w:rsidRDefault="00647B57" w:rsidP="0093160D">
      <w:pPr>
        <w:pStyle w:val="ListParagraph"/>
        <w:numPr>
          <w:ilvl w:val="0"/>
          <w:numId w:val="1"/>
        </w:numPr>
        <w:jc w:val="both"/>
        <w:rPr>
          <w:rFonts w:asciiTheme="minorHAnsi" w:eastAsia="Calibri" w:hAnsiTheme="minorHAnsi" w:cstheme="minorHAnsi"/>
          <w:u w:val="single"/>
          <w:lang w:eastAsia="en-US"/>
        </w:rPr>
      </w:pPr>
      <w:r w:rsidRPr="007142CA">
        <w:rPr>
          <w:rFonts w:asciiTheme="minorHAnsi" w:eastAsia="Calibri" w:hAnsiTheme="minorHAnsi" w:cstheme="minorHAnsi"/>
          <w:u w:val="single"/>
          <w:lang w:eastAsia="en-US"/>
        </w:rPr>
        <w:t xml:space="preserve">Religion (s) : </w:t>
      </w:r>
    </w:p>
    <w:p w14:paraId="30E56DFB" w14:textId="77777777" w:rsidR="00AE397C" w:rsidRPr="007142CA" w:rsidRDefault="00AE397C" w:rsidP="00AE397C">
      <w:pPr>
        <w:pStyle w:val="BodyText"/>
        <w:ind w:left="720"/>
        <w:rPr>
          <w:rFonts w:asciiTheme="minorHAnsi" w:hAnsiTheme="minorHAnsi" w:cstheme="minorHAnsi"/>
          <w:sz w:val="24"/>
          <w:szCs w:val="24"/>
        </w:rPr>
      </w:pPr>
      <w:r w:rsidRPr="007142CA">
        <w:rPr>
          <w:rFonts w:asciiTheme="minorHAnsi" w:hAnsiTheme="minorHAnsi" w:cstheme="minorHAnsi"/>
          <w:sz w:val="24"/>
          <w:szCs w:val="24"/>
        </w:rPr>
        <w:t xml:space="preserve">Environ 8 personnes sur 10 sont de religion </w:t>
      </w:r>
      <w:r w:rsidRPr="007142CA">
        <w:rPr>
          <w:rFonts w:asciiTheme="minorHAnsi" w:hAnsiTheme="minorHAnsi" w:cstheme="minorHAnsi"/>
          <w:sz w:val="24"/>
          <w:szCs w:val="24"/>
          <w:u w:val="single"/>
        </w:rPr>
        <w:t>juive</w:t>
      </w:r>
      <w:r w:rsidRPr="007142CA">
        <w:rPr>
          <w:rFonts w:asciiTheme="minorHAnsi" w:hAnsiTheme="minorHAnsi" w:cstheme="minorHAnsi"/>
          <w:sz w:val="24"/>
          <w:szCs w:val="24"/>
        </w:rPr>
        <w:t>. Il existe des minorités de musulmans, de chrétiens et de druzes.</w:t>
      </w:r>
    </w:p>
    <w:p w14:paraId="6CB90E5F" w14:textId="77777777" w:rsidR="00647B57" w:rsidRPr="007142CA" w:rsidRDefault="00647B57" w:rsidP="0093160D">
      <w:pPr>
        <w:jc w:val="both"/>
        <w:rPr>
          <w:rFonts w:asciiTheme="minorHAnsi" w:hAnsiTheme="minorHAnsi" w:cstheme="minorHAnsi"/>
        </w:rPr>
      </w:pPr>
    </w:p>
    <w:p w14:paraId="12694AB3" w14:textId="77777777" w:rsidR="00647B57" w:rsidRPr="007142CA" w:rsidRDefault="00647B57" w:rsidP="0093160D">
      <w:pPr>
        <w:pBdr>
          <w:bottom w:val="single" w:sz="4" w:space="1" w:color="auto"/>
        </w:pBdr>
        <w:jc w:val="both"/>
        <w:rPr>
          <w:rFonts w:asciiTheme="minorHAnsi" w:hAnsiTheme="minorHAnsi" w:cstheme="minorHAnsi"/>
        </w:rPr>
      </w:pPr>
      <w:r w:rsidRPr="007142CA">
        <w:rPr>
          <w:rFonts w:asciiTheme="minorHAnsi" w:eastAsia="Times" w:hAnsiTheme="minorHAnsi" w:cstheme="minorHAnsi"/>
          <w:color w:val="000099"/>
          <w:sz w:val="28"/>
          <w:szCs w:val="26"/>
        </w:rPr>
        <w:t>GEOGRAPHIE -PAYSAGES</w:t>
      </w:r>
    </w:p>
    <w:p w14:paraId="6C6375FD" w14:textId="77777777" w:rsidR="00584A65" w:rsidRPr="007142CA" w:rsidRDefault="00584A65" w:rsidP="00584A65">
      <w:pPr>
        <w:pStyle w:val="BodyText"/>
        <w:tabs>
          <w:tab w:val="num" w:pos="0"/>
        </w:tabs>
        <w:ind w:left="284"/>
        <w:rPr>
          <w:rFonts w:asciiTheme="minorHAnsi" w:eastAsia="Calibri" w:hAnsiTheme="minorHAnsi" w:cstheme="minorHAnsi"/>
          <w:lang w:eastAsia="en-US"/>
        </w:rPr>
      </w:pPr>
    </w:p>
    <w:p w14:paraId="3EB25742" w14:textId="23827DA8" w:rsidR="00584A65" w:rsidRPr="007142CA" w:rsidRDefault="00584A65" w:rsidP="18A5EB72">
      <w:pPr>
        <w:pStyle w:val="BodyText"/>
        <w:ind w:left="284"/>
        <w:rPr>
          <w:rFonts w:asciiTheme="minorHAnsi" w:hAnsiTheme="minorHAnsi" w:cstheme="minorBidi"/>
          <w:sz w:val="24"/>
          <w:szCs w:val="24"/>
        </w:rPr>
      </w:pPr>
      <w:r w:rsidRPr="18A5EB72">
        <w:rPr>
          <w:rFonts w:asciiTheme="minorHAnsi" w:hAnsiTheme="minorHAnsi" w:cstheme="minorBidi"/>
          <w:sz w:val="24"/>
          <w:szCs w:val="24"/>
        </w:rPr>
        <w:t>À partir du littoral méditerranéen, le sol s’élève vers Jérusalem et la Galilée, puis se creuse avec les dépressions de la Mer de Galilée et de la Mer Morte. Plus de la moitié de la superficie (21 056 km</w:t>
      </w:r>
      <w:r w:rsidRPr="18A5EB72">
        <w:rPr>
          <w:rFonts w:asciiTheme="minorHAnsi" w:hAnsiTheme="minorHAnsi" w:cstheme="minorBidi"/>
          <w:sz w:val="24"/>
          <w:szCs w:val="24"/>
          <w:vertAlign w:val="superscript"/>
        </w:rPr>
        <w:t>2</w:t>
      </w:r>
      <w:r w:rsidRPr="18A5EB72">
        <w:rPr>
          <w:rFonts w:asciiTheme="minorHAnsi" w:hAnsiTheme="minorHAnsi" w:cstheme="minorBidi"/>
          <w:sz w:val="24"/>
          <w:szCs w:val="24"/>
        </w:rPr>
        <w:t>) est occupé</w:t>
      </w:r>
      <w:r w:rsidR="631A6328" w:rsidRPr="18A5EB72">
        <w:rPr>
          <w:rFonts w:asciiTheme="minorHAnsi" w:hAnsiTheme="minorHAnsi" w:cstheme="minorBidi"/>
          <w:sz w:val="24"/>
          <w:szCs w:val="24"/>
        </w:rPr>
        <w:t>e</w:t>
      </w:r>
      <w:r w:rsidRPr="18A5EB72">
        <w:rPr>
          <w:rFonts w:asciiTheme="minorHAnsi" w:hAnsiTheme="minorHAnsi" w:cstheme="minorBidi"/>
          <w:sz w:val="24"/>
          <w:szCs w:val="24"/>
        </w:rPr>
        <w:t xml:space="preserve"> au Sud par le </w:t>
      </w:r>
      <w:r w:rsidRPr="18A5EB72">
        <w:rPr>
          <w:rFonts w:asciiTheme="minorHAnsi" w:hAnsiTheme="minorHAnsi" w:cstheme="minorBidi"/>
          <w:sz w:val="24"/>
          <w:szCs w:val="24"/>
          <w:u w:val="single"/>
        </w:rPr>
        <w:t>désert du Néguev</w:t>
      </w:r>
      <w:r w:rsidRPr="18A5EB72">
        <w:rPr>
          <w:rFonts w:asciiTheme="minorHAnsi" w:hAnsiTheme="minorHAnsi" w:cstheme="minorBidi"/>
          <w:sz w:val="24"/>
          <w:szCs w:val="24"/>
        </w:rPr>
        <w:t>, qui se termine en pointe à Eilat, sur la Mer Rouge.</w:t>
      </w:r>
    </w:p>
    <w:p w14:paraId="5ACA4BA0" w14:textId="77777777" w:rsidR="00584A65" w:rsidRPr="007142CA" w:rsidRDefault="00584A65" w:rsidP="00584A65">
      <w:pPr>
        <w:pStyle w:val="BodyText"/>
        <w:tabs>
          <w:tab w:val="num" w:pos="0"/>
        </w:tabs>
        <w:ind w:left="284"/>
        <w:rPr>
          <w:rFonts w:asciiTheme="minorHAnsi" w:hAnsiTheme="minorHAnsi" w:cstheme="minorHAnsi"/>
          <w:sz w:val="24"/>
          <w:szCs w:val="24"/>
        </w:rPr>
      </w:pPr>
      <w:r w:rsidRPr="007142CA">
        <w:rPr>
          <w:rFonts w:asciiTheme="minorHAnsi" w:hAnsiTheme="minorHAnsi" w:cstheme="minorHAnsi"/>
          <w:sz w:val="24"/>
          <w:szCs w:val="24"/>
        </w:rPr>
        <w:t xml:space="preserve">Les dépôts de sel, les falaises et le bleu soutenu du ciel et de l’eau de la mer Morte attisent la curiosité, alors que les baigneurs et les curistes sont de plus en plus nombreux. Les hauts plateaux et les canyons assurent en alternance l’intérêt du désert de </w:t>
      </w:r>
      <w:r w:rsidRPr="007142CA">
        <w:rPr>
          <w:rFonts w:asciiTheme="minorHAnsi" w:hAnsiTheme="minorHAnsi" w:cstheme="minorHAnsi"/>
          <w:sz w:val="24"/>
          <w:szCs w:val="24"/>
          <w:u w:val="single"/>
        </w:rPr>
        <w:t>Judée</w:t>
      </w:r>
      <w:r w:rsidRPr="007142CA">
        <w:rPr>
          <w:rFonts w:asciiTheme="minorHAnsi" w:hAnsiTheme="minorHAnsi" w:cstheme="minorHAnsi"/>
          <w:sz w:val="24"/>
          <w:szCs w:val="24"/>
        </w:rPr>
        <w:t> : ce désert est également chargé d’histoire car il est traversé par l’ancienne route nabatéenne des parfums.</w:t>
      </w:r>
    </w:p>
    <w:p w14:paraId="1DC4325D" w14:textId="77777777" w:rsidR="00647B57" w:rsidRPr="007142CA" w:rsidRDefault="00647B57" w:rsidP="0093160D">
      <w:pPr>
        <w:jc w:val="both"/>
        <w:rPr>
          <w:rFonts w:asciiTheme="minorHAnsi" w:eastAsia="Calibri" w:hAnsiTheme="minorHAnsi" w:cstheme="minorHAnsi"/>
          <w:lang w:eastAsia="en-US"/>
        </w:rPr>
      </w:pPr>
    </w:p>
    <w:p w14:paraId="0ACCC938" w14:textId="77777777" w:rsidR="00647B57" w:rsidRPr="007142CA" w:rsidRDefault="00647B57" w:rsidP="0093160D">
      <w:pPr>
        <w:pBdr>
          <w:bottom w:val="single" w:sz="4" w:space="1" w:color="auto"/>
        </w:pBdr>
        <w:jc w:val="both"/>
        <w:rPr>
          <w:rFonts w:asciiTheme="minorHAnsi" w:eastAsia="Times" w:hAnsiTheme="minorHAnsi" w:cstheme="minorHAnsi"/>
          <w:color w:val="000099"/>
          <w:sz w:val="28"/>
          <w:szCs w:val="26"/>
        </w:rPr>
      </w:pPr>
      <w:r w:rsidRPr="007142CA">
        <w:rPr>
          <w:rFonts w:asciiTheme="minorHAnsi" w:eastAsia="Times" w:hAnsiTheme="minorHAnsi" w:cstheme="minorHAnsi"/>
          <w:color w:val="000099"/>
          <w:sz w:val="28"/>
          <w:szCs w:val="26"/>
        </w:rPr>
        <w:t>CLIMAT</w:t>
      </w:r>
    </w:p>
    <w:p w14:paraId="6D501BFE" w14:textId="77777777" w:rsidR="00647B57" w:rsidRPr="007142CA" w:rsidRDefault="00647B57" w:rsidP="0093160D">
      <w:pPr>
        <w:jc w:val="both"/>
        <w:rPr>
          <w:rFonts w:asciiTheme="minorHAnsi" w:eastAsia="Calibri" w:hAnsiTheme="minorHAnsi" w:cstheme="minorHAnsi"/>
          <w:lang w:eastAsia="en-US"/>
        </w:rPr>
      </w:pPr>
    </w:p>
    <w:p w14:paraId="354ED762" w14:textId="77777777" w:rsidR="00584A65" w:rsidRPr="007142CA" w:rsidRDefault="00584A65" w:rsidP="00584A65">
      <w:pPr>
        <w:ind w:left="284"/>
        <w:rPr>
          <w:rFonts w:asciiTheme="minorHAnsi" w:hAnsiTheme="minorHAnsi" w:cstheme="minorHAnsi"/>
        </w:rPr>
      </w:pPr>
      <w:r w:rsidRPr="007142CA">
        <w:rPr>
          <w:rFonts w:asciiTheme="minorHAnsi" w:hAnsiTheme="minorHAnsi" w:cstheme="minorHAnsi"/>
        </w:rPr>
        <w:t xml:space="preserve">Le climat est </w:t>
      </w:r>
      <w:r w:rsidRPr="007142CA">
        <w:rPr>
          <w:rFonts w:asciiTheme="minorHAnsi" w:hAnsiTheme="minorHAnsi" w:cstheme="minorHAnsi"/>
          <w:u w:val="single"/>
        </w:rPr>
        <w:t>méditerranéen</w:t>
      </w:r>
      <w:r w:rsidRPr="007142CA">
        <w:rPr>
          <w:rFonts w:asciiTheme="minorHAnsi" w:hAnsiTheme="minorHAnsi" w:cstheme="minorHAnsi"/>
        </w:rPr>
        <w:t xml:space="preserve"> sur la plus grande partie du pays, mais devient de type semi désertique au sud. Il fait très chaud au bord de la Mer Morte, de la Mer Rouge et de la Mer de Galilée ; il fait bon à Jérusalem grâce à l’altitude, et près de la Méditerranée grâce à la brise. D’une manière générale, avril–septembre constitue une saison favorable. Les hivers sont pluvieux et doux, mais froids en montagne.</w:t>
      </w:r>
    </w:p>
    <w:p w14:paraId="2CA9AB09" w14:textId="77777777" w:rsidR="00647B57" w:rsidRPr="007142CA" w:rsidRDefault="00647B57" w:rsidP="0093160D">
      <w:pPr>
        <w:jc w:val="both"/>
        <w:rPr>
          <w:rFonts w:asciiTheme="minorHAnsi" w:eastAsia="Calibri" w:hAnsiTheme="minorHAnsi" w:cstheme="minorHAnsi"/>
          <w:lang w:eastAsia="en-US"/>
        </w:rPr>
      </w:pPr>
    </w:p>
    <w:tbl>
      <w:tblPr>
        <w:tblStyle w:val="LightGrid-Accent1"/>
        <w:tblW w:w="10338" w:type="dxa"/>
        <w:jc w:val="center"/>
        <w:tblLayout w:type="fixed"/>
        <w:tblLook w:val="0000" w:firstRow="0" w:lastRow="0" w:firstColumn="0" w:lastColumn="0" w:noHBand="0" w:noVBand="0"/>
      </w:tblPr>
      <w:tblGrid>
        <w:gridCol w:w="2258"/>
        <w:gridCol w:w="1346"/>
        <w:gridCol w:w="1347"/>
        <w:gridCol w:w="1347"/>
        <w:gridCol w:w="1346"/>
        <w:gridCol w:w="1347"/>
        <w:gridCol w:w="1347"/>
      </w:tblGrid>
      <w:tr w:rsidR="000C3F30" w:rsidRPr="007142CA" w14:paraId="1F58A22C" w14:textId="77777777" w:rsidTr="000C3F30">
        <w:trPr>
          <w:cnfStyle w:val="000000100000" w:firstRow="0" w:lastRow="0" w:firstColumn="0" w:lastColumn="0" w:oddVBand="0" w:evenVBand="0" w:oddHBand="1" w:evenHBand="0" w:firstRowFirstColumn="0" w:firstRowLastColumn="0" w:lastRowFirstColumn="0" w:lastRowLastColumn="0"/>
          <w:trHeight w:val="590"/>
          <w:jc w:val="center"/>
        </w:trPr>
        <w:tc>
          <w:tcPr>
            <w:cnfStyle w:val="000010000000" w:firstRow="0" w:lastRow="0" w:firstColumn="0" w:lastColumn="0" w:oddVBand="1" w:evenVBand="0" w:oddHBand="0" w:evenHBand="0" w:firstRowFirstColumn="0" w:firstRowLastColumn="0" w:lastRowFirstColumn="0" w:lastRowLastColumn="0"/>
            <w:tcW w:w="2258" w:type="dxa"/>
          </w:tcPr>
          <w:p w14:paraId="04134959" w14:textId="77777777" w:rsidR="000C3F30" w:rsidRPr="007142CA" w:rsidRDefault="000C3F30" w:rsidP="001D6B59">
            <w:pPr>
              <w:jc w:val="both"/>
              <w:rPr>
                <w:rFonts w:asciiTheme="minorHAnsi" w:eastAsia="Calibri" w:hAnsiTheme="minorHAnsi" w:cstheme="minorHAnsi"/>
                <w:b/>
                <w:color w:val="000099"/>
                <w:lang w:eastAsia="en-US"/>
              </w:rPr>
            </w:pPr>
            <w:r w:rsidRPr="007142CA">
              <w:rPr>
                <w:rFonts w:asciiTheme="minorHAnsi" w:eastAsia="Calibri" w:hAnsiTheme="minorHAnsi" w:cstheme="minorHAnsi"/>
                <w:b/>
                <w:color w:val="000099"/>
                <w:lang w:eastAsia="en-US"/>
              </w:rPr>
              <w:t xml:space="preserve">TEMPERATURES </w:t>
            </w:r>
          </w:p>
          <w:p w14:paraId="72F17CF9" w14:textId="77777777" w:rsidR="000C3F30" w:rsidRPr="007142CA" w:rsidRDefault="000B0044" w:rsidP="001D6B59">
            <w:pPr>
              <w:jc w:val="both"/>
              <w:rPr>
                <w:rFonts w:asciiTheme="minorHAnsi" w:eastAsia="Calibri" w:hAnsiTheme="minorHAnsi" w:cstheme="minorHAnsi"/>
                <w:color w:val="000099"/>
                <w:lang w:eastAsia="en-US"/>
              </w:rPr>
            </w:pPr>
            <w:r w:rsidRPr="007142CA">
              <w:rPr>
                <w:rFonts w:asciiTheme="minorHAnsi" w:eastAsia="Calibri" w:hAnsiTheme="minorHAnsi" w:cstheme="minorHAnsi"/>
                <w:color w:val="000099"/>
                <w:lang w:eastAsia="en-US"/>
              </w:rPr>
              <w:t>(</w:t>
            </w:r>
            <w:r w:rsidR="00AE397C" w:rsidRPr="007142CA">
              <w:rPr>
                <w:rFonts w:asciiTheme="minorHAnsi" w:eastAsia="Calibri" w:hAnsiTheme="minorHAnsi" w:cstheme="minorHAnsi"/>
                <w:color w:val="000099"/>
                <w:lang w:eastAsia="en-US"/>
              </w:rPr>
              <w:t>Min</w:t>
            </w:r>
            <w:r w:rsidR="000C3F30" w:rsidRPr="007142CA">
              <w:rPr>
                <w:rFonts w:asciiTheme="minorHAnsi" w:eastAsia="Calibri" w:hAnsiTheme="minorHAnsi" w:cstheme="minorHAnsi"/>
                <w:color w:val="000099"/>
                <w:lang w:eastAsia="en-US"/>
              </w:rPr>
              <w:t>/</w:t>
            </w:r>
            <w:r w:rsidRPr="007142CA">
              <w:rPr>
                <w:rFonts w:asciiTheme="minorHAnsi" w:eastAsia="Calibri" w:hAnsiTheme="minorHAnsi" w:cstheme="minorHAnsi"/>
                <w:color w:val="000099"/>
                <w:lang w:eastAsia="en-US"/>
              </w:rPr>
              <w:t>max</w:t>
            </w:r>
            <w:r w:rsidR="000C3F30" w:rsidRPr="007142CA">
              <w:rPr>
                <w:rFonts w:asciiTheme="minorHAnsi" w:eastAsia="Calibri" w:hAnsiTheme="minorHAnsi" w:cstheme="minorHAnsi"/>
                <w:color w:val="000099"/>
                <w:lang w:eastAsia="en-US"/>
              </w:rPr>
              <w:t>)</w:t>
            </w:r>
          </w:p>
        </w:tc>
        <w:tc>
          <w:tcPr>
            <w:tcW w:w="1346" w:type="dxa"/>
            <w:vAlign w:val="center"/>
          </w:tcPr>
          <w:p w14:paraId="35544BA7" w14:textId="77777777" w:rsidR="000C3F30" w:rsidRPr="007142CA" w:rsidRDefault="000C3F30" w:rsidP="001D6B59">
            <w:pPr>
              <w:ind w:left="-12" w:right="-25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color w:val="000099"/>
                <w:lang w:eastAsia="en-US"/>
              </w:rPr>
            </w:pPr>
            <w:r w:rsidRPr="007142CA">
              <w:rPr>
                <w:rFonts w:asciiTheme="minorHAnsi" w:eastAsia="Calibri" w:hAnsiTheme="minorHAnsi" w:cstheme="minorHAnsi"/>
                <w:b/>
                <w:color w:val="000099"/>
                <w:lang w:eastAsia="en-US"/>
              </w:rPr>
              <w:t>JANVIER</w:t>
            </w:r>
          </w:p>
        </w:tc>
        <w:tc>
          <w:tcPr>
            <w:cnfStyle w:val="000010000000" w:firstRow="0" w:lastRow="0" w:firstColumn="0" w:lastColumn="0" w:oddVBand="1" w:evenVBand="0" w:oddHBand="0" w:evenHBand="0" w:firstRowFirstColumn="0" w:firstRowLastColumn="0" w:lastRowFirstColumn="0" w:lastRowLastColumn="0"/>
            <w:tcW w:w="1347" w:type="dxa"/>
            <w:vAlign w:val="center"/>
          </w:tcPr>
          <w:p w14:paraId="7DE70E6B" w14:textId="77777777" w:rsidR="000C3F30" w:rsidRPr="007142CA" w:rsidRDefault="000C3F30" w:rsidP="001D6B59">
            <w:pPr>
              <w:ind w:left="-12" w:right="-250"/>
              <w:rPr>
                <w:rFonts w:asciiTheme="minorHAnsi" w:eastAsia="Calibri" w:hAnsiTheme="minorHAnsi" w:cstheme="minorHAnsi"/>
                <w:b/>
                <w:color w:val="000099"/>
                <w:lang w:eastAsia="en-US"/>
              </w:rPr>
            </w:pPr>
            <w:r w:rsidRPr="007142CA">
              <w:rPr>
                <w:rFonts w:asciiTheme="minorHAnsi" w:eastAsia="Calibri" w:hAnsiTheme="minorHAnsi" w:cstheme="minorHAnsi"/>
                <w:b/>
                <w:color w:val="000099"/>
                <w:lang w:eastAsia="en-US"/>
              </w:rPr>
              <w:t>FEVRIER</w:t>
            </w:r>
          </w:p>
        </w:tc>
        <w:tc>
          <w:tcPr>
            <w:tcW w:w="1347" w:type="dxa"/>
            <w:vAlign w:val="center"/>
          </w:tcPr>
          <w:p w14:paraId="24212D63" w14:textId="77777777" w:rsidR="000C3F30" w:rsidRPr="007142CA" w:rsidRDefault="000C3F30" w:rsidP="001D6B59">
            <w:pPr>
              <w:ind w:left="-12" w:right="-25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color w:val="000099"/>
                <w:lang w:eastAsia="en-US"/>
              </w:rPr>
            </w:pPr>
            <w:r w:rsidRPr="007142CA">
              <w:rPr>
                <w:rFonts w:asciiTheme="minorHAnsi" w:eastAsia="Calibri" w:hAnsiTheme="minorHAnsi" w:cstheme="minorHAnsi"/>
                <w:b/>
                <w:color w:val="000099"/>
                <w:lang w:eastAsia="en-US"/>
              </w:rPr>
              <w:t>MARS</w:t>
            </w:r>
          </w:p>
        </w:tc>
        <w:tc>
          <w:tcPr>
            <w:cnfStyle w:val="000010000000" w:firstRow="0" w:lastRow="0" w:firstColumn="0" w:lastColumn="0" w:oddVBand="1" w:evenVBand="0" w:oddHBand="0" w:evenHBand="0" w:firstRowFirstColumn="0" w:firstRowLastColumn="0" w:lastRowFirstColumn="0" w:lastRowLastColumn="0"/>
            <w:tcW w:w="1346" w:type="dxa"/>
            <w:vAlign w:val="center"/>
          </w:tcPr>
          <w:p w14:paraId="27D6F506" w14:textId="77777777" w:rsidR="000C3F30" w:rsidRPr="007142CA" w:rsidRDefault="000C3F30" w:rsidP="001D6B59">
            <w:pPr>
              <w:ind w:left="-12" w:right="-250"/>
              <w:rPr>
                <w:rFonts w:asciiTheme="minorHAnsi" w:eastAsia="Calibri" w:hAnsiTheme="minorHAnsi" w:cstheme="minorHAnsi"/>
                <w:b/>
                <w:color w:val="000099"/>
                <w:lang w:eastAsia="en-US"/>
              </w:rPr>
            </w:pPr>
            <w:r w:rsidRPr="007142CA">
              <w:rPr>
                <w:rFonts w:asciiTheme="minorHAnsi" w:eastAsia="Calibri" w:hAnsiTheme="minorHAnsi" w:cstheme="minorHAnsi"/>
                <w:b/>
                <w:color w:val="000099"/>
                <w:lang w:eastAsia="en-US"/>
              </w:rPr>
              <w:t>AVRIL</w:t>
            </w:r>
          </w:p>
        </w:tc>
        <w:tc>
          <w:tcPr>
            <w:tcW w:w="1347" w:type="dxa"/>
            <w:vAlign w:val="center"/>
          </w:tcPr>
          <w:p w14:paraId="7C82BAA5" w14:textId="77777777" w:rsidR="000C3F30" w:rsidRPr="007142CA" w:rsidRDefault="000C3F30" w:rsidP="001D6B59">
            <w:pPr>
              <w:ind w:left="-12" w:right="-25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color w:val="000099"/>
                <w:lang w:eastAsia="en-US"/>
              </w:rPr>
            </w:pPr>
            <w:r w:rsidRPr="007142CA">
              <w:rPr>
                <w:rFonts w:asciiTheme="minorHAnsi" w:eastAsia="Calibri" w:hAnsiTheme="minorHAnsi" w:cstheme="minorHAnsi"/>
                <w:b/>
                <w:color w:val="000099"/>
                <w:lang w:eastAsia="en-US"/>
              </w:rPr>
              <w:t>MAI</w:t>
            </w:r>
          </w:p>
        </w:tc>
        <w:tc>
          <w:tcPr>
            <w:cnfStyle w:val="000010000000" w:firstRow="0" w:lastRow="0" w:firstColumn="0" w:lastColumn="0" w:oddVBand="1" w:evenVBand="0" w:oddHBand="0" w:evenHBand="0" w:firstRowFirstColumn="0" w:firstRowLastColumn="0" w:lastRowFirstColumn="0" w:lastRowLastColumn="0"/>
            <w:tcW w:w="1347" w:type="dxa"/>
            <w:vAlign w:val="center"/>
          </w:tcPr>
          <w:p w14:paraId="3E3F597B" w14:textId="77777777" w:rsidR="000C3F30" w:rsidRPr="007142CA" w:rsidRDefault="000C3F30" w:rsidP="001D6B59">
            <w:pPr>
              <w:ind w:left="-12" w:right="-250"/>
              <w:rPr>
                <w:rFonts w:asciiTheme="minorHAnsi" w:eastAsia="Calibri" w:hAnsiTheme="minorHAnsi" w:cstheme="minorHAnsi"/>
                <w:b/>
                <w:color w:val="000099"/>
                <w:lang w:eastAsia="en-US"/>
              </w:rPr>
            </w:pPr>
            <w:r w:rsidRPr="007142CA">
              <w:rPr>
                <w:rFonts w:asciiTheme="minorHAnsi" w:eastAsia="Calibri" w:hAnsiTheme="minorHAnsi" w:cstheme="minorHAnsi"/>
                <w:b/>
                <w:color w:val="000099"/>
                <w:lang w:eastAsia="en-US"/>
              </w:rPr>
              <w:t>JUIN</w:t>
            </w:r>
          </w:p>
        </w:tc>
      </w:tr>
      <w:tr w:rsidR="000C3F30" w:rsidRPr="007142CA" w14:paraId="4DC48D2A" w14:textId="77777777" w:rsidTr="000C3F30">
        <w:trPr>
          <w:cnfStyle w:val="000000010000" w:firstRow="0" w:lastRow="0" w:firstColumn="0" w:lastColumn="0" w:oddVBand="0" w:evenVBand="0" w:oddHBand="0" w:evenHBand="1" w:firstRowFirstColumn="0" w:firstRowLastColumn="0" w:lastRowFirstColumn="0" w:lastRowLastColumn="0"/>
          <w:trHeight w:val="288"/>
          <w:jc w:val="center"/>
        </w:trPr>
        <w:tc>
          <w:tcPr>
            <w:cnfStyle w:val="000010000000" w:firstRow="0" w:lastRow="0" w:firstColumn="0" w:lastColumn="0" w:oddVBand="1" w:evenVBand="0" w:oddHBand="0" w:evenHBand="0" w:firstRowFirstColumn="0" w:firstRowLastColumn="0" w:lastRowFirstColumn="0" w:lastRowLastColumn="0"/>
            <w:tcW w:w="2258" w:type="dxa"/>
          </w:tcPr>
          <w:p w14:paraId="26522756" w14:textId="77777777" w:rsidR="000C3F30" w:rsidRPr="007142CA" w:rsidRDefault="00AE397C" w:rsidP="001D6B59">
            <w:pPr>
              <w:jc w:val="both"/>
              <w:rPr>
                <w:rFonts w:asciiTheme="minorHAnsi" w:eastAsia="Calibri" w:hAnsiTheme="minorHAnsi" w:cstheme="minorHAnsi"/>
                <w:b/>
                <w:color w:val="000099"/>
                <w:lang w:eastAsia="en-US"/>
              </w:rPr>
            </w:pPr>
            <w:r w:rsidRPr="007142CA">
              <w:rPr>
                <w:rFonts w:asciiTheme="minorHAnsi" w:eastAsia="Calibri" w:hAnsiTheme="minorHAnsi" w:cstheme="minorHAnsi"/>
                <w:b/>
                <w:color w:val="000099"/>
                <w:lang w:eastAsia="en-US"/>
              </w:rPr>
              <w:t>Jérusalem</w:t>
            </w:r>
          </w:p>
        </w:tc>
        <w:tc>
          <w:tcPr>
            <w:tcW w:w="1346" w:type="dxa"/>
            <w:shd w:val="clear" w:color="auto" w:fill="auto"/>
          </w:tcPr>
          <w:p w14:paraId="38BBCE4F" w14:textId="77777777" w:rsidR="000C3F30" w:rsidRPr="007142CA" w:rsidRDefault="00902A8F" w:rsidP="001D6B59">
            <w:pPr>
              <w:ind w:left="-12" w:right="-25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eastAsia="en-US"/>
              </w:rPr>
            </w:pPr>
            <w:r w:rsidRPr="007142CA">
              <w:rPr>
                <w:rFonts w:asciiTheme="minorHAnsi" w:eastAsia="Calibri" w:hAnsiTheme="minorHAnsi" w:cstheme="minorHAnsi"/>
                <w:lang w:eastAsia="en-US"/>
              </w:rPr>
              <w:t>6° / 14°</w:t>
            </w:r>
          </w:p>
        </w:tc>
        <w:tc>
          <w:tcPr>
            <w:cnfStyle w:val="000010000000" w:firstRow="0" w:lastRow="0" w:firstColumn="0" w:lastColumn="0" w:oddVBand="1" w:evenVBand="0" w:oddHBand="0" w:evenHBand="0" w:firstRowFirstColumn="0" w:firstRowLastColumn="0" w:lastRowFirstColumn="0" w:lastRowLastColumn="0"/>
            <w:tcW w:w="1347" w:type="dxa"/>
            <w:shd w:val="clear" w:color="auto" w:fill="auto"/>
          </w:tcPr>
          <w:p w14:paraId="17E66BCB" w14:textId="77777777" w:rsidR="000C3F30" w:rsidRPr="007142CA" w:rsidRDefault="00902A8F" w:rsidP="001D6B59">
            <w:pPr>
              <w:ind w:left="-12" w:right="-250"/>
              <w:rPr>
                <w:rFonts w:asciiTheme="minorHAnsi" w:eastAsia="Calibri" w:hAnsiTheme="minorHAnsi" w:cstheme="minorHAnsi"/>
                <w:lang w:eastAsia="en-US"/>
              </w:rPr>
            </w:pPr>
            <w:r w:rsidRPr="007142CA">
              <w:rPr>
                <w:rFonts w:asciiTheme="minorHAnsi" w:eastAsia="Calibri" w:hAnsiTheme="minorHAnsi" w:cstheme="minorHAnsi"/>
                <w:lang w:eastAsia="en-US"/>
              </w:rPr>
              <w:t>7° / 14°</w:t>
            </w:r>
          </w:p>
        </w:tc>
        <w:tc>
          <w:tcPr>
            <w:tcW w:w="1347" w:type="dxa"/>
            <w:shd w:val="clear" w:color="auto" w:fill="auto"/>
          </w:tcPr>
          <w:p w14:paraId="7DC1FBF8" w14:textId="77777777" w:rsidR="000C3F30" w:rsidRPr="007142CA" w:rsidRDefault="00902A8F" w:rsidP="001D6B59">
            <w:pPr>
              <w:ind w:left="-12" w:right="-25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eastAsia="en-US"/>
              </w:rPr>
            </w:pPr>
            <w:r w:rsidRPr="007142CA">
              <w:rPr>
                <w:rFonts w:asciiTheme="minorHAnsi" w:eastAsia="Calibri" w:hAnsiTheme="minorHAnsi" w:cstheme="minorHAnsi"/>
                <w:lang w:eastAsia="en-US"/>
              </w:rPr>
              <w:t>9° / 19°</w:t>
            </w:r>
          </w:p>
        </w:tc>
        <w:tc>
          <w:tcPr>
            <w:cnfStyle w:val="000010000000" w:firstRow="0" w:lastRow="0" w:firstColumn="0" w:lastColumn="0" w:oddVBand="1" w:evenVBand="0" w:oddHBand="0" w:evenHBand="0" w:firstRowFirstColumn="0" w:firstRowLastColumn="0" w:lastRowFirstColumn="0" w:lastRowLastColumn="0"/>
            <w:tcW w:w="1346" w:type="dxa"/>
            <w:shd w:val="clear" w:color="auto" w:fill="auto"/>
          </w:tcPr>
          <w:p w14:paraId="15EC6643" w14:textId="77777777" w:rsidR="000C3F30" w:rsidRPr="007142CA" w:rsidRDefault="00902A8F" w:rsidP="00902A8F">
            <w:pPr>
              <w:ind w:left="-12" w:right="-250"/>
              <w:rPr>
                <w:rFonts w:asciiTheme="minorHAnsi" w:eastAsia="Calibri" w:hAnsiTheme="minorHAnsi" w:cstheme="minorHAnsi"/>
                <w:lang w:eastAsia="en-US"/>
              </w:rPr>
            </w:pPr>
            <w:r w:rsidRPr="007142CA">
              <w:rPr>
                <w:rFonts w:asciiTheme="minorHAnsi" w:eastAsia="Calibri" w:hAnsiTheme="minorHAnsi" w:cstheme="minorHAnsi"/>
                <w:lang w:eastAsia="en-US"/>
              </w:rPr>
              <w:t>11° / 24°</w:t>
            </w:r>
          </w:p>
        </w:tc>
        <w:tc>
          <w:tcPr>
            <w:tcW w:w="1347" w:type="dxa"/>
            <w:shd w:val="clear" w:color="auto" w:fill="auto"/>
          </w:tcPr>
          <w:p w14:paraId="291BD3E9" w14:textId="77777777" w:rsidR="000C3F30" w:rsidRPr="007142CA" w:rsidRDefault="00902A8F" w:rsidP="001D6B59">
            <w:pPr>
              <w:ind w:left="-12" w:right="-25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eastAsia="en-US"/>
              </w:rPr>
            </w:pPr>
            <w:r w:rsidRPr="007142CA">
              <w:rPr>
                <w:rFonts w:asciiTheme="minorHAnsi" w:eastAsia="Calibri" w:hAnsiTheme="minorHAnsi" w:cstheme="minorHAnsi"/>
                <w:lang w:eastAsia="en-US"/>
              </w:rPr>
              <w:t>15° / 28°</w:t>
            </w:r>
          </w:p>
        </w:tc>
        <w:tc>
          <w:tcPr>
            <w:cnfStyle w:val="000010000000" w:firstRow="0" w:lastRow="0" w:firstColumn="0" w:lastColumn="0" w:oddVBand="1" w:evenVBand="0" w:oddHBand="0" w:evenHBand="0" w:firstRowFirstColumn="0" w:firstRowLastColumn="0" w:lastRowFirstColumn="0" w:lastRowLastColumn="0"/>
            <w:tcW w:w="1347" w:type="dxa"/>
            <w:shd w:val="clear" w:color="auto" w:fill="auto"/>
          </w:tcPr>
          <w:p w14:paraId="2B9D54A2" w14:textId="77777777" w:rsidR="000C3F30" w:rsidRPr="007142CA" w:rsidRDefault="00902A8F" w:rsidP="001D6B59">
            <w:pPr>
              <w:ind w:left="-12" w:right="-250"/>
              <w:rPr>
                <w:rFonts w:asciiTheme="minorHAnsi" w:eastAsia="Calibri" w:hAnsiTheme="minorHAnsi" w:cstheme="minorHAnsi"/>
                <w:lang w:eastAsia="en-US"/>
              </w:rPr>
            </w:pPr>
            <w:r w:rsidRPr="007142CA">
              <w:rPr>
                <w:rFonts w:asciiTheme="minorHAnsi" w:eastAsia="Calibri" w:hAnsiTheme="minorHAnsi" w:cstheme="minorHAnsi"/>
                <w:lang w:eastAsia="en-US"/>
              </w:rPr>
              <w:t>17° / 30°</w:t>
            </w:r>
          </w:p>
        </w:tc>
      </w:tr>
      <w:tr w:rsidR="000C3F30" w:rsidRPr="007142CA" w14:paraId="138F236E" w14:textId="77777777" w:rsidTr="000C3F30">
        <w:trPr>
          <w:cnfStyle w:val="000000100000" w:firstRow="0" w:lastRow="0" w:firstColumn="0" w:lastColumn="0" w:oddVBand="0" w:evenVBand="0" w:oddHBand="1" w:evenHBand="0" w:firstRowFirstColumn="0" w:firstRowLastColumn="0" w:lastRowFirstColumn="0" w:lastRowLastColumn="0"/>
          <w:trHeight w:val="288"/>
          <w:jc w:val="center"/>
        </w:trPr>
        <w:tc>
          <w:tcPr>
            <w:cnfStyle w:val="000010000000" w:firstRow="0" w:lastRow="0" w:firstColumn="0" w:lastColumn="0" w:oddVBand="1" w:evenVBand="0" w:oddHBand="0" w:evenHBand="0" w:firstRowFirstColumn="0" w:firstRowLastColumn="0" w:lastRowFirstColumn="0" w:lastRowLastColumn="0"/>
            <w:tcW w:w="2258" w:type="dxa"/>
          </w:tcPr>
          <w:p w14:paraId="08685496" w14:textId="77777777" w:rsidR="000C3F30" w:rsidRPr="007142CA" w:rsidRDefault="00AE397C" w:rsidP="001D6B59">
            <w:pPr>
              <w:jc w:val="both"/>
              <w:rPr>
                <w:rFonts w:asciiTheme="minorHAnsi" w:eastAsia="Calibri" w:hAnsiTheme="minorHAnsi" w:cstheme="minorHAnsi"/>
                <w:b/>
                <w:color w:val="000099"/>
                <w:lang w:eastAsia="en-US"/>
              </w:rPr>
            </w:pPr>
            <w:r w:rsidRPr="007142CA">
              <w:rPr>
                <w:rFonts w:asciiTheme="minorHAnsi" w:eastAsia="Calibri" w:hAnsiTheme="minorHAnsi" w:cstheme="minorHAnsi"/>
                <w:b/>
                <w:color w:val="000099"/>
                <w:lang w:eastAsia="en-US"/>
              </w:rPr>
              <w:t>Tel Aviv</w:t>
            </w:r>
          </w:p>
        </w:tc>
        <w:tc>
          <w:tcPr>
            <w:tcW w:w="1346" w:type="dxa"/>
            <w:shd w:val="clear" w:color="auto" w:fill="auto"/>
          </w:tcPr>
          <w:p w14:paraId="2581A72E" w14:textId="77777777" w:rsidR="000C3F30" w:rsidRPr="007142CA" w:rsidRDefault="00902A8F" w:rsidP="001D6B59">
            <w:pPr>
              <w:ind w:left="-12" w:right="-25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eastAsia="en-US"/>
              </w:rPr>
            </w:pPr>
            <w:r w:rsidRPr="007142CA">
              <w:rPr>
                <w:rFonts w:asciiTheme="minorHAnsi" w:eastAsia="Calibri" w:hAnsiTheme="minorHAnsi" w:cstheme="minorHAnsi"/>
                <w:lang w:eastAsia="en-US"/>
              </w:rPr>
              <w:t>12° / 18°</w:t>
            </w:r>
          </w:p>
        </w:tc>
        <w:tc>
          <w:tcPr>
            <w:cnfStyle w:val="000010000000" w:firstRow="0" w:lastRow="0" w:firstColumn="0" w:lastColumn="0" w:oddVBand="1" w:evenVBand="0" w:oddHBand="0" w:evenHBand="0" w:firstRowFirstColumn="0" w:firstRowLastColumn="0" w:lastRowFirstColumn="0" w:lastRowLastColumn="0"/>
            <w:tcW w:w="1347" w:type="dxa"/>
            <w:shd w:val="clear" w:color="auto" w:fill="auto"/>
          </w:tcPr>
          <w:p w14:paraId="79F75B63" w14:textId="77777777" w:rsidR="000C3F30" w:rsidRPr="007142CA" w:rsidRDefault="00902A8F" w:rsidP="001D6B59">
            <w:pPr>
              <w:ind w:left="-12" w:right="-250"/>
              <w:rPr>
                <w:rFonts w:asciiTheme="minorHAnsi" w:eastAsia="Calibri" w:hAnsiTheme="minorHAnsi" w:cstheme="minorHAnsi"/>
                <w:lang w:eastAsia="en-US"/>
              </w:rPr>
            </w:pPr>
            <w:r w:rsidRPr="007142CA">
              <w:rPr>
                <w:rFonts w:asciiTheme="minorHAnsi" w:eastAsia="Calibri" w:hAnsiTheme="minorHAnsi" w:cstheme="minorHAnsi"/>
                <w:lang w:eastAsia="en-US"/>
              </w:rPr>
              <w:t>13° / 19°</w:t>
            </w:r>
          </w:p>
        </w:tc>
        <w:tc>
          <w:tcPr>
            <w:tcW w:w="1347" w:type="dxa"/>
            <w:shd w:val="clear" w:color="auto" w:fill="auto"/>
          </w:tcPr>
          <w:p w14:paraId="2179D057" w14:textId="77777777" w:rsidR="000C3F30" w:rsidRPr="007142CA" w:rsidRDefault="00902A8F" w:rsidP="001D6B59">
            <w:pPr>
              <w:ind w:left="-12" w:right="-25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eastAsia="en-US"/>
              </w:rPr>
            </w:pPr>
            <w:r w:rsidRPr="007142CA">
              <w:rPr>
                <w:rFonts w:asciiTheme="minorHAnsi" w:eastAsia="Calibri" w:hAnsiTheme="minorHAnsi" w:cstheme="minorHAnsi"/>
                <w:lang w:eastAsia="en-US"/>
              </w:rPr>
              <w:t>15° / 21°</w:t>
            </w:r>
          </w:p>
        </w:tc>
        <w:tc>
          <w:tcPr>
            <w:cnfStyle w:val="000010000000" w:firstRow="0" w:lastRow="0" w:firstColumn="0" w:lastColumn="0" w:oddVBand="1" w:evenVBand="0" w:oddHBand="0" w:evenHBand="0" w:firstRowFirstColumn="0" w:firstRowLastColumn="0" w:lastRowFirstColumn="0" w:lastRowLastColumn="0"/>
            <w:tcW w:w="1346" w:type="dxa"/>
            <w:shd w:val="clear" w:color="auto" w:fill="auto"/>
          </w:tcPr>
          <w:p w14:paraId="593A5852" w14:textId="77777777" w:rsidR="000C3F30" w:rsidRPr="007142CA" w:rsidRDefault="00902A8F" w:rsidP="001D6B59">
            <w:pPr>
              <w:ind w:left="-12" w:right="-250"/>
              <w:rPr>
                <w:rFonts w:asciiTheme="minorHAnsi" w:eastAsia="Calibri" w:hAnsiTheme="minorHAnsi" w:cstheme="minorHAnsi"/>
                <w:lang w:eastAsia="en-US"/>
              </w:rPr>
            </w:pPr>
            <w:r w:rsidRPr="007142CA">
              <w:rPr>
                <w:rFonts w:asciiTheme="minorHAnsi" w:eastAsia="Calibri" w:hAnsiTheme="minorHAnsi" w:cstheme="minorHAnsi"/>
                <w:lang w:eastAsia="en-US"/>
              </w:rPr>
              <w:t>17° / 22°</w:t>
            </w:r>
          </w:p>
        </w:tc>
        <w:tc>
          <w:tcPr>
            <w:tcW w:w="1347" w:type="dxa"/>
            <w:shd w:val="clear" w:color="auto" w:fill="auto"/>
          </w:tcPr>
          <w:p w14:paraId="2E5B1CE7" w14:textId="77777777" w:rsidR="000C3F30" w:rsidRPr="007142CA" w:rsidRDefault="00902A8F" w:rsidP="00902A8F">
            <w:pPr>
              <w:ind w:left="-12" w:right="-25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eastAsia="en-US"/>
              </w:rPr>
            </w:pPr>
            <w:r w:rsidRPr="007142CA">
              <w:rPr>
                <w:rFonts w:asciiTheme="minorHAnsi" w:eastAsia="Calibri" w:hAnsiTheme="minorHAnsi" w:cstheme="minorHAnsi"/>
                <w:lang w:eastAsia="en-US"/>
              </w:rPr>
              <w:t>21° / 25°</w:t>
            </w:r>
          </w:p>
        </w:tc>
        <w:tc>
          <w:tcPr>
            <w:cnfStyle w:val="000010000000" w:firstRow="0" w:lastRow="0" w:firstColumn="0" w:lastColumn="0" w:oddVBand="1" w:evenVBand="0" w:oddHBand="0" w:evenHBand="0" w:firstRowFirstColumn="0" w:firstRowLastColumn="0" w:lastRowFirstColumn="0" w:lastRowLastColumn="0"/>
            <w:tcW w:w="1347" w:type="dxa"/>
            <w:shd w:val="clear" w:color="auto" w:fill="auto"/>
          </w:tcPr>
          <w:p w14:paraId="78709EF5" w14:textId="77777777" w:rsidR="000C3F30" w:rsidRPr="007142CA" w:rsidRDefault="00902A8F" w:rsidP="00902A8F">
            <w:pPr>
              <w:ind w:left="-12" w:right="-250"/>
              <w:rPr>
                <w:rFonts w:asciiTheme="minorHAnsi" w:eastAsia="Calibri" w:hAnsiTheme="minorHAnsi" w:cstheme="minorHAnsi"/>
                <w:lang w:eastAsia="en-US"/>
              </w:rPr>
            </w:pPr>
            <w:r w:rsidRPr="007142CA">
              <w:rPr>
                <w:rFonts w:asciiTheme="minorHAnsi" w:eastAsia="Calibri" w:hAnsiTheme="minorHAnsi" w:cstheme="minorHAnsi"/>
                <w:lang w:eastAsia="en-US"/>
              </w:rPr>
              <w:t>23° / 28°</w:t>
            </w:r>
          </w:p>
        </w:tc>
      </w:tr>
    </w:tbl>
    <w:p w14:paraId="754EE157" w14:textId="77777777" w:rsidR="000C3F30" w:rsidRPr="007142CA" w:rsidRDefault="000C3F30" w:rsidP="0093160D">
      <w:pPr>
        <w:ind w:firstLine="708"/>
        <w:jc w:val="both"/>
        <w:rPr>
          <w:rFonts w:asciiTheme="minorHAnsi" w:hAnsiTheme="minorHAnsi" w:cstheme="minorHAnsi"/>
          <w:color w:val="FF0000"/>
          <w:lang w:eastAsia="en-US"/>
        </w:rPr>
      </w:pPr>
    </w:p>
    <w:tbl>
      <w:tblPr>
        <w:tblStyle w:val="LightGrid-Accent1"/>
        <w:tblW w:w="10338" w:type="dxa"/>
        <w:jc w:val="center"/>
        <w:tblLayout w:type="fixed"/>
        <w:tblLook w:val="0000" w:firstRow="0" w:lastRow="0" w:firstColumn="0" w:lastColumn="0" w:noHBand="0" w:noVBand="0"/>
      </w:tblPr>
      <w:tblGrid>
        <w:gridCol w:w="2258"/>
        <w:gridCol w:w="1346"/>
        <w:gridCol w:w="1347"/>
        <w:gridCol w:w="1347"/>
        <w:gridCol w:w="1346"/>
        <w:gridCol w:w="1347"/>
        <w:gridCol w:w="1347"/>
      </w:tblGrid>
      <w:tr w:rsidR="000C3F30" w:rsidRPr="007142CA" w14:paraId="0419230A" w14:textId="77777777" w:rsidTr="000C3F30">
        <w:trPr>
          <w:cnfStyle w:val="000000100000" w:firstRow="0" w:lastRow="0" w:firstColumn="0" w:lastColumn="0" w:oddVBand="0" w:evenVBand="0" w:oddHBand="1" w:evenHBand="0" w:firstRowFirstColumn="0" w:firstRowLastColumn="0" w:lastRowFirstColumn="0" w:lastRowLastColumn="0"/>
          <w:trHeight w:val="590"/>
          <w:jc w:val="center"/>
        </w:trPr>
        <w:tc>
          <w:tcPr>
            <w:cnfStyle w:val="000010000000" w:firstRow="0" w:lastRow="0" w:firstColumn="0" w:lastColumn="0" w:oddVBand="1" w:evenVBand="0" w:oddHBand="0" w:evenHBand="0" w:firstRowFirstColumn="0" w:firstRowLastColumn="0" w:lastRowFirstColumn="0" w:lastRowLastColumn="0"/>
            <w:tcW w:w="2258" w:type="dxa"/>
          </w:tcPr>
          <w:p w14:paraId="6E27B127" w14:textId="77777777" w:rsidR="000C3F30" w:rsidRPr="007142CA" w:rsidRDefault="000C3F30" w:rsidP="000C3F30">
            <w:pPr>
              <w:jc w:val="both"/>
              <w:rPr>
                <w:rFonts w:asciiTheme="minorHAnsi" w:eastAsia="Calibri" w:hAnsiTheme="minorHAnsi" w:cstheme="minorHAnsi"/>
                <w:b/>
                <w:color w:val="000099"/>
                <w:lang w:eastAsia="en-US"/>
              </w:rPr>
            </w:pPr>
            <w:r w:rsidRPr="007142CA">
              <w:rPr>
                <w:rFonts w:asciiTheme="minorHAnsi" w:eastAsia="Calibri" w:hAnsiTheme="minorHAnsi" w:cstheme="minorHAnsi"/>
                <w:b/>
                <w:color w:val="000099"/>
                <w:lang w:eastAsia="en-US"/>
              </w:rPr>
              <w:t xml:space="preserve">TEMPERATURES </w:t>
            </w:r>
          </w:p>
          <w:p w14:paraId="03C40A66" w14:textId="77777777" w:rsidR="000C3F30" w:rsidRPr="007142CA" w:rsidRDefault="000B0044" w:rsidP="000C3F30">
            <w:pPr>
              <w:jc w:val="both"/>
              <w:rPr>
                <w:rFonts w:asciiTheme="minorHAnsi" w:eastAsia="Calibri" w:hAnsiTheme="minorHAnsi" w:cstheme="minorHAnsi"/>
                <w:color w:val="000099"/>
                <w:lang w:eastAsia="en-US"/>
              </w:rPr>
            </w:pPr>
            <w:r w:rsidRPr="007142CA">
              <w:rPr>
                <w:rFonts w:asciiTheme="minorHAnsi" w:eastAsia="Calibri" w:hAnsiTheme="minorHAnsi" w:cstheme="minorHAnsi"/>
                <w:color w:val="000099"/>
                <w:lang w:eastAsia="en-US"/>
              </w:rPr>
              <w:t>(min/max)</w:t>
            </w:r>
          </w:p>
        </w:tc>
        <w:tc>
          <w:tcPr>
            <w:tcW w:w="1346" w:type="dxa"/>
            <w:vAlign w:val="center"/>
          </w:tcPr>
          <w:p w14:paraId="12CFADD2" w14:textId="77777777" w:rsidR="000C3F30" w:rsidRPr="007142CA" w:rsidRDefault="000C3F30" w:rsidP="000C3F30">
            <w:pPr>
              <w:ind w:left="-12" w:right="-25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color w:val="000099"/>
                <w:szCs w:val="20"/>
                <w:lang w:eastAsia="en-US"/>
              </w:rPr>
            </w:pPr>
            <w:r w:rsidRPr="007142CA">
              <w:rPr>
                <w:rFonts w:asciiTheme="minorHAnsi" w:eastAsia="Calibri" w:hAnsiTheme="minorHAnsi" w:cstheme="minorHAnsi"/>
                <w:b/>
                <w:color w:val="000099"/>
                <w:szCs w:val="20"/>
                <w:lang w:eastAsia="en-US"/>
              </w:rPr>
              <w:t>JUILLET</w:t>
            </w:r>
          </w:p>
        </w:tc>
        <w:tc>
          <w:tcPr>
            <w:cnfStyle w:val="000010000000" w:firstRow="0" w:lastRow="0" w:firstColumn="0" w:lastColumn="0" w:oddVBand="1" w:evenVBand="0" w:oddHBand="0" w:evenHBand="0" w:firstRowFirstColumn="0" w:firstRowLastColumn="0" w:lastRowFirstColumn="0" w:lastRowLastColumn="0"/>
            <w:tcW w:w="1347" w:type="dxa"/>
            <w:vAlign w:val="center"/>
          </w:tcPr>
          <w:p w14:paraId="444BFEB2" w14:textId="77777777" w:rsidR="000C3F30" w:rsidRPr="007142CA" w:rsidRDefault="000C3F30" w:rsidP="000C3F30">
            <w:pPr>
              <w:ind w:left="-12" w:right="-250"/>
              <w:rPr>
                <w:rFonts w:asciiTheme="minorHAnsi" w:eastAsia="Calibri" w:hAnsiTheme="minorHAnsi" w:cstheme="minorHAnsi"/>
                <w:b/>
                <w:color w:val="000099"/>
                <w:szCs w:val="20"/>
                <w:lang w:eastAsia="en-US"/>
              </w:rPr>
            </w:pPr>
            <w:r w:rsidRPr="007142CA">
              <w:rPr>
                <w:rFonts w:asciiTheme="minorHAnsi" w:eastAsia="Calibri" w:hAnsiTheme="minorHAnsi" w:cstheme="minorHAnsi"/>
                <w:b/>
                <w:color w:val="000099"/>
                <w:szCs w:val="20"/>
                <w:lang w:eastAsia="en-US"/>
              </w:rPr>
              <w:t>AOUT</w:t>
            </w:r>
          </w:p>
        </w:tc>
        <w:tc>
          <w:tcPr>
            <w:tcW w:w="1347" w:type="dxa"/>
            <w:vAlign w:val="center"/>
          </w:tcPr>
          <w:p w14:paraId="3276CF5A" w14:textId="77777777" w:rsidR="000C3F30" w:rsidRPr="007142CA" w:rsidRDefault="000C3F30" w:rsidP="000C3F30">
            <w:pPr>
              <w:ind w:left="-12" w:right="-25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color w:val="000099"/>
                <w:szCs w:val="20"/>
                <w:lang w:eastAsia="en-US"/>
              </w:rPr>
            </w:pPr>
            <w:r w:rsidRPr="007142CA">
              <w:rPr>
                <w:rFonts w:asciiTheme="minorHAnsi" w:eastAsia="Calibri" w:hAnsiTheme="minorHAnsi" w:cstheme="minorHAnsi"/>
                <w:b/>
                <w:color w:val="000099"/>
                <w:szCs w:val="20"/>
                <w:lang w:eastAsia="en-US"/>
              </w:rPr>
              <w:t>SEPTEMBRE</w:t>
            </w:r>
          </w:p>
        </w:tc>
        <w:tc>
          <w:tcPr>
            <w:cnfStyle w:val="000010000000" w:firstRow="0" w:lastRow="0" w:firstColumn="0" w:lastColumn="0" w:oddVBand="1" w:evenVBand="0" w:oddHBand="0" w:evenHBand="0" w:firstRowFirstColumn="0" w:firstRowLastColumn="0" w:lastRowFirstColumn="0" w:lastRowLastColumn="0"/>
            <w:tcW w:w="1346" w:type="dxa"/>
            <w:vAlign w:val="center"/>
          </w:tcPr>
          <w:p w14:paraId="12FD7DA0" w14:textId="77777777" w:rsidR="000C3F30" w:rsidRPr="007142CA" w:rsidRDefault="000C3F30" w:rsidP="000C3F30">
            <w:pPr>
              <w:ind w:left="-12" w:right="-250"/>
              <w:rPr>
                <w:rFonts w:asciiTheme="minorHAnsi" w:eastAsia="Calibri" w:hAnsiTheme="minorHAnsi" w:cstheme="minorHAnsi"/>
                <w:b/>
                <w:color w:val="000099"/>
                <w:szCs w:val="20"/>
                <w:lang w:eastAsia="en-US"/>
              </w:rPr>
            </w:pPr>
            <w:r w:rsidRPr="007142CA">
              <w:rPr>
                <w:rFonts w:asciiTheme="minorHAnsi" w:eastAsia="Calibri" w:hAnsiTheme="minorHAnsi" w:cstheme="minorHAnsi"/>
                <w:b/>
                <w:color w:val="000099"/>
                <w:szCs w:val="20"/>
                <w:lang w:eastAsia="en-US"/>
              </w:rPr>
              <w:t>OCTOBRE</w:t>
            </w:r>
          </w:p>
        </w:tc>
        <w:tc>
          <w:tcPr>
            <w:tcW w:w="1347" w:type="dxa"/>
            <w:vAlign w:val="center"/>
          </w:tcPr>
          <w:p w14:paraId="21C91302" w14:textId="77777777" w:rsidR="000C3F30" w:rsidRPr="007142CA" w:rsidRDefault="000C3F30" w:rsidP="000C3F30">
            <w:pPr>
              <w:ind w:left="-12" w:right="-25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color w:val="000099"/>
                <w:szCs w:val="20"/>
                <w:lang w:eastAsia="en-US"/>
              </w:rPr>
            </w:pPr>
            <w:r w:rsidRPr="007142CA">
              <w:rPr>
                <w:rFonts w:asciiTheme="minorHAnsi" w:eastAsia="Calibri" w:hAnsiTheme="minorHAnsi" w:cstheme="minorHAnsi"/>
                <w:b/>
                <w:color w:val="000099"/>
                <w:szCs w:val="20"/>
                <w:lang w:eastAsia="en-US"/>
              </w:rPr>
              <w:t>NOVEMBRE</w:t>
            </w:r>
          </w:p>
        </w:tc>
        <w:tc>
          <w:tcPr>
            <w:cnfStyle w:val="000010000000" w:firstRow="0" w:lastRow="0" w:firstColumn="0" w:lastColumn="0" w:oddVBand="1" w:evenVBand="0" w:oddHBand="0" w:evenHBand="0" w:firstRowFirstColumn="0" w:firstRowLastColumn="0" w:lastRowFirstColumn="0" w:lastRowLastColumn="0"/>
            <w:tcW w:w="1347" w:type="dxa"/>
            <w:vAlign w:val="center"/>
          </w:tcPr>
          <w:p w14:paraId="39EAE9D3" w14:textId="77777777" w:rsidR="000C3F30" w:rsidRPr="007142CA" w:rsidRDefault="000C3F30" w:rsidP="000C3F30">
            <w:pPr>
              <w:ind w:left="-12" w:right="-250"/>
              <w:rPr>
                <w:rFonts w:asciiTheme="minorHAnsi" w:eastAsia="Calibri" w:hAnsiTheme="minorHAnsi" w:cstheme="minorHAnsi"/>
                <w:b/>
                <w:color w:val="000099"/>
                <w:szCs w:val="20"/>
                <w:lang w:eastAsia="en-US"/>
              </w:rPr>
            </w:pPr>
            <w:r w:rsidRPr="007142CA">
              <w:rPr>
                <w:rFonts w:asciiTheme="minorHAnsi" w:eastAsia="Calibri" w:hAnsiTheme="minorHAnsi" w:cstheme="minorHAnsi"/>
                <w:b/>
                <w:color w:val="000099"/>
                <w:szCs w:val="20"/>
                <w:lang w:eastAsia="en-US"/>
              </w:rPr>
              <w:t>DECEMBRE</w:t>
            </w:r>
          </w:p>
        </w:tc>
      </w:tr>
      <w:tr w:rsidR="000C3F30" w:rsidRPr="007142CA" w14:paraId="4DA2BC71" w14:textId="77777777" w:rsidTr="000C3F30">
        <w:trPr>
          <w:cnfStyle w:val="000000010000" w:firstRow="0" w:lastRow="0" w:firstColumn="0" w:lastColumn="0" w:oddVBand="0" w:evenVBand="0" w:oddHBand="0" w:evenHBand="1" w:firstRowFirstColumn="0" w:firstRowLastColumn="0" w:lastRowFirstColumn="0" w:lastRowLastColumn="0"/>
          <w:trHeight w:val="288"/>
          <w:jc w:val="center"/>
        </w:trPr>
        <w:tc>
          <w:tcPr>
            <w:cnfStyle w:val="000010000000" w:firstRow="0" w:lastRow="0" w:firstColumn="0" w:lastColumn="0" w:oddVBand="1" w:evenVBand="0" w:oddHBand="0" w:evenHBand="0" w:firstRowFirstColumn="0" w:firstRowLastColumn="0" w:lastRowFirstColumn="0" w:lastRowLastColumn="0"/>
            <w:tcW w:w="2258" w:type="dxa"/>
          </w:tcPr>
          <w:p w14:paraId="5361F2E0" w14:textId="77777777" w:rsidR="000C3F30" w:rsidRPr="007142CA" w:rsidRDefault="00AE397C" w:rsidP="009C48E4">
            <w:pPr>
              <w:jc w:val="both"/>
              <w:rPr>
                <w:rFonts w:asciiTheme="minorHAnsi" w:eastAsia="Calibri" w:hAnsiTheme="minorHAnsi" w:cstheme="minorHAnsi"/>
                <w:b/>
                <w:color w:val="000099"/>
                <w:lang w:eastAsia="en-US"/>
              </w:rPr>
            </w:pPr>
            <w:r w:rsidRPr="007142CA">
              <w:rPr>
                <w:rFonts w:asciiTheme="minorHAnsi" w:eastAsia="Calibri" w:hAnsiTheme="minorHAnsi" w:cstheme="minorHAnsi"/>
                <w:b/>
                <w:color w:val="000099"/>
                <w:lang w:eastAsia="en-US"/>
              </w:rPr>
              <w:t>Jérusalem</w:t>
            </w:r>
          </w:p>
        </w:tc>
        <w:tc>
          <w:tcPr>
            <w:tcW w:w="1346" w:type="dxa"/>
            <w:shd w:val="clear" w:color="auto" w:fill="auto"/>
          </w:tcPr>
          <w:p w14:paraId="6FAF56B6" w14:textId="77777777" w:rsidR="000C3F30" w:rsidRPr="007142CA" w:rsidRDefault="00902A8F" w:rsidP="009C48E4">
            <w:pPr>
              <w:ind w:left="-12" w:right="-25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eastAsia="en-US"/>
              </w:rPr>
            </w:pPr>
            <w:r w:rsidRPr="007142CA">
              <w:rPr>
                <w:rFonts w:asciiTheme="minorHAnsi" w:eastAsia="Calibri" w:hAnsiTheme="minorHAnsi" w:cstheme="minorHAnsi"/>
                <w:lang w:eastAsia="en-US"/>
              </w:rPr>
              <w:t>18° / 32°</w:t>
            </w:r>
          </w:p>
        </w:tc>
        <w:tc>
          <w:tcPr>
            <w:cnfStyle w:val="000010000000" w:firstRow="0" w:lastRow="0" w:firstColumn="0" w:lastColumn="0" w:oddVBand="1" w:evenVBand="0" w:oddHBand="0" w:evenHBand="0" w:firstRowFirstColumn="0" w:firstRowLastColumn="0" w:lastRowFirstColumn="0" w:lastRowLastColumn="0"/>
            <w:tcW w:w="1347" w:type="dxa"/>
            <w:shd w:val="clear" w:color="auto" w:fill="auto"/>
          </w:tcPr>
          <w:p w14:paraId="349E6E11" w14:textId="77777777" w:rsidR="000C3F30" w:rsidRPr="007142CA" w:rsidRDefault="00902A8F" w:rsidP="009C48E4">
            <w:pPr>
              <w:ind w:left="-12" w:right="-250"/>
              <w:rPr>
                <w:rFonts w:asciiTheme="minorHAnsi" w:eastAsia="Calibri" w:hAnsiTheme="minorHAnsi" w:cstheme="minorHAnsi"/>
                <w:lang w:eastAsia="en-US"/>
              </w:rPr>
            </w:pPr>
            <w:r w:rsidRPr="007142CA">
              <w:rPr>
                <w:rFonts w:asciiTheme="minorHAnsi" w:eastAsia="Calibri" w:hAnsiTheme="minorHAnsi" w:cstheme="minorHAnsi"/>
                <w:lang w:eastAsia="en-US"/>
              </w:rPr>
              <w:t>19° / 32°</w:t>
            </w:r>
          </w:p>
        </w:tc>
        <w:tc>
          <w:tcPr>
            <w:tcW w:w="1347" w:type="dxa"/>
            <w:shd w:val="clear" w:color="auto" w:fill="auto"/>
          </w:tcPr>
          <w:p w14:paraId="3CF15605" w14:textId="77777777" w:rsidR="000C3F30" w:rsidRPr="007142CA" w:rsidRDefault="00902A8F" w:rsidP="009C48E4">
            <w:pPr>
              <w:ind w:left="-12" w:right="-25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eastAsia="en-US"/>
              </w:rPr>
            </w:pPr>
            <w:r w:rsidRPr="007142CA">
              <w:rPr>
                <w:rFonts w:asciiTheme="minorHAnsi" w:eastAsia="Calibri" w:hAnsiTheme="minorHAnsi" w:cstheme="minorHAnsi"/>
                <w:lang w:eastAsia="en-US"/>
              </w:rPr>
              <w:t>18° / 30°</w:t>
            </w:r>
          </w:p>
        </w:tc>
        <w:tc>
          <w:tcPr>
            <w:cnfStyle w:val="000010000000" w:firstRow="0" w:lastRow="0" w:firstColumn="0" w:lastColumn="0" w:oddVBand="1" w:evenVBand="0" w:oddHBand="0" w:evenHBand="0" w:firstRowFirstColumn="0" w:firstRowLastColumn="0" w:lastRowFirstColumn="0" w:lastRowLastColumn="0"/>
            <w:tcW w:w="1346" w:type="dxa"/>
            <w:shd w:val="clear" w:color="auto" w:fill="auto"/>
          </w:tcPr>
          <w:p w14:paraId="117DE179" w14:textId="77777777" w:rsidR="000C3F30" w:rsidRPr="007142CA" w:rsidRDefault="00902A8F" w:rsidP="00902A8F">
            <w:pPr>
              <w:ind w:left="-12" w:right="-250"/>
              <w:rPr>
                <w:rFonts w:asciiTheme="minorHAnsi" w:eastAsia="Calibri" w:hAnsiTheme="minorHAnsi" w:cstheme="minorHAnsi"/>
                <w:lang w:eastAsia="en-US"/>
              </w:rPr>
            </w:pPr>
            <w:r w:rsidRPr="007142CA">
              <w:rPr>
                <w:rFonts w:asciiTheme="minorHAnsi" w:eastAsia="Calibri" w:hAnsiTheme="minorHAnsi" w:cstheme="minorHAnsi"/>
                <w:lang w:eastAsia="en-US"/>
              </w:rPr>
              <w:t>16° / 28°</w:t>
            </w:r>
          </w:p>
        </w:tc>
        <w:tc>
          <w:tcPr>
            <w:tcW w:w="1347" w:type="dxa"/>
            <w:shd w:val="clear" w:color="auto" w:fill="auto"/>
          </w:tcPr>
          <w:p w14:paraId="253FA8C3" w14:textId="77777777" w:rsidR="000C3F30" w:rsidRPr="007142CA" w:rsidRDefault="00902A8F" w:rsidP="009C48E4">
            <w:pPr>
              <w:ind w:left="-12" w:right="-25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eastAsia="en-US"/>
              </w:rPr>
            </w:pPr>
            <w:r w:rsidRPr="007142CA">
              <w:rPr>
                <w:rFonts w:asciiTheme="minorHAnsi" w:eastAsia="Calibri" w:hAnsiTheme="minorHAnsi" w:cstheme="minorHAnsi"/>
                <w:lang w:eastAsia="en-US"/>
              </w:rPr>
              <w:t>13° / 22°</w:t>
            </w:r>
          </w:p>
        </w:tc>
        <w:tc>
          <w:tcPr>
            <w:cnfStyle w:val="000010000000" w:firstRow="0" w:lastRow="0" w:firstColumn="0" w:lastColumn="0" w:oddVBand="1" w:evenVBand="0" w:oddHBand="0" w:evenHBand="0" w:firstRowFirstColumn="0" w:firstRowLastColumn="0" w:lastRowFirstColumn="0" w:lastRowLastColumn="0"/>
            <w:tcW w:w="1347" w:type="dxa"/>
            <w:shd w:val="clear" w:color="auto" w:fill="auto"/>
          </w:tcPr>
          <w:p w14:paraId="163A1776" w14:textId="77777777" w:rsidR="000C3F30" w:rsidRPr="007142CA" w:rsidRDefault="00902A8F" w:rsidP="009C48E4">
            <w:pPr>
              <w:ind w:left="-12" w:right="-250"/>
              <w:rPr>
                <w:rFonts w:asciiTheme="minorHAnsi" w:eastAsia="Calibri" w:hAnsiTheme="minorHAnsi" w:cstheme="minorHAnsi"/>
                <w:lang w:eastAsia="en-US"/>
              </w:rPr>
            </w:pPr>
            <w:r w:rsidRPr="007142CA">
              <w:rPr>
                <w:rFonts w:asciiTheme="minorHAnsi" w:eastAsia="Calibri" w:hAnsiTheme="minorHAnsi" w:cstheme="minorHAnsi"/>
                <w:lang w:eastAsia="en-US"/>
              </w:rPr>
              <w:t>8° / 16°</w:t>
            </w:r>
          </w:p>
        </w:tc>
      </w:tr>
      <w:tr w:rsidR="000C3F30" w:rsidRPr="007142CA" w14:paraId="30C9961A" w14:textId="77777777" w:rsidTr="000C3F30">
        <w:trPr>
          <w:cnfStyle w:val="000000100000" w:firstRow="0" w:lastRow="0" w:firstColumn="0" w:lastColumn="0" w:oddVBand="0" w:evenVBand="0" w:oddHBand="1" w:evenHBand="0" w:firstRowFirstColumn="0" w:firstRowLastColumn="0" w:lastRowFirstColumn="0" w:lastRowLastColumn="0"/>
          <w:trHeight w:val="288"/>
          <w:jc w:val="center"/>
        </w:trPr>
        <w:tc>
          <w:tcPr>
            <w:cnfStyle w:val="000010000000" w:firstRow="0" w:lastRow="0" w:firstColumn="0" w:lastColumn="0" w:oddVBand="1" w:evenVBand="0" w:oddHBand="0" w:evenHBand="0" w:firstRowFirstColumn="0" w:firstRowLastColumn="0" w:lastRowFirstColumn="0" w:lastRowLastColumn="0"/>
            <w:tcW w:w="2258" w:type="dxa"/>
          </w:tcPr>
          <w:p w14:paraId="77242C31" w14:textId="77777777" w:rsidR="000C3F30" w:rsidRPr="007142CA" w:rsidRDefault="00AE397C" w:rsidP="009C48E4">
            <w:pPr>
              <w:jc w:val="both"/>
              <w:rPr>
                <w:rFonts w:asciiTheme="minorHAnsi" w:eastAsia="Calibri" w:hAnsiTheme="minorHAnsi" w:cstheme="minorHAnsi"/>
                <w:b/>
                <w:color w:val="000099"/>
                <w:lang w:eastAsia="en-US"/>
              </w:rPr>
            </w:pPr>
            <w:r w:rsidRPr="007142CA">
              <w:rPr>
                <w:rFonts w:asciiTheme="minorHAnsi" w:eastAsia="Calibri" w:hAnsiTheme="minorHAnsi" w:cstheme="minorHAnsi"/>
                <w:b/>
                <w:color w:val="000099"/>
                <w:lang w:eastAsia="en-US"/>
              </w:rPr>
              <w:t>Tel Aviv</w:t>
            </w:r>
          </w:p>
        </w:tc>
        <w:tc>
          <w:tcPr>
            <w:tcW w:w="1346" w:type="dxa"/>
            <w:shd w:val="clear" w:color="auto" w:fill="auto"/>
          </w:tcPr>
          <w:p w14:paraId="41C03848" w14:textId="77777777" w:rsidR="000C3F30" w:rsidRPr="007142CA" w:rsidRDefault="00902A8F" w:rsidP="009C48E4">
            <w:pPr>
              <w:ind w:left="-12" w:right="-25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eastAsia="en-US"/>
              </w:rPr>
            </w:pPr>
            <w:r w:rsidRPr="007142CA">
              <w:rPr>
                <w:rFonts w:asciiTheme="minorHAnsi" w:eastAsia="Calibri" w:hAnsiTheme="minorHAnsi" w:cstheme="minorHAnsi"/>
                <w:lang w:eastAsia="en-US"/>
              </w:rPr>
              <w:t>26° / 30°</w:t>
            </w:r>
          </w:p>
        </w:tc>
        <w:tc>
          <w:tcPr>
            <w:cnfStyle w:val="000010000000" w:firstRow="0" w:lastRow="0" w:firstColumn="0" w:lastColumn="0" w:oddVBand="1" w:evenVBand="0" w:oddHBand="0" w:evenHBand="0" w:firstRowFirstColumn="0" w:firstRowLastColumn="0" w:lastRowFirstColumn="0" w:lastRowLastColumn="0"/>
            <w:tcW w:w="1347" w:type="dxa"/>
            <w:shd w:val="clear" w:color="auto" w:fill="auto"/>
          </w:tcPr>
          <w:p w14:paraId="063BEBF7" w14:textId="77777777" w:rsidR="000C3F30" w:rsidRPr="007142CA" w:rsidRDefault="00902A8F" w:rsidP="009C48E4">
            <w:pPr>
              <w:ind w:left="-12" w:right="-250"/>
              <w:rPr>
                <w:rFonts w:asciiTheme="minorHAnsi" w:eastAsia="Calibri" w:hAnsiTheme="minorHAnsi" w:cstheme="minorHAnsi"/>
                <w:lang w:eastAsia="en-US"/>
              </w:rPr>
            </w:pPr>
            <w:r w:rsidRPr="007142CA">
              <w:rPr>
                <w:rFonts w:asciiTheme="minorHAnsi" w:eastAsia="Calibri" w:hAnsiTheme="minorHAnsi" w:cstheme="minorHAnsi"/>
                <w:lang w:eastAsia="en-US"/>
              </w:rPr>
              <w:t>27° / 31°</w:t>
            </w:r>
          </w:p>
        </w:tc>
        <w:tc>
          <w:tcPr>
            <w:tcW w:w="1347" w:type="dxa"/>
            <w:shd w:val="clear" w:color="auto" w:fill="auto"/>
          </w:tcPr>
          <w:p w14:paraId="43D812FC" w14:textId="77777777" w:rsidR="000C3F30" w:rsidRPr="007142CA" w:rsidRDefault="00902A8F" w:rsidP="009C48E4">
            <w:pPr>
              <w:ind w:left="-12" w:right="-25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eastAsia="en-US"/>
              </w:rPr>
            </w:pPr>
            <w:r w:rsidRPr="007142CA">
              <w:rPr>
                <w:rFonts w:asciiTheme="minorHAnsi" w:eastAsia="Calibri" w:hAnsiTheme="minorHAnsi" w:cstheme="minorHAnsi"/>
                <w:lang w:eastAsia="en-US"/>
              </w:rPr>
              <w:t>26° / 30°</w:t>
            </w:r>
          </w:p>
        </w:tc>
        <w:tc>
          <w:tcPr>
            <w:cnfStyle w:val="000010000000" w:firstRow="0" w:lastRow="0" w:firstColumn="0" w:lastColumn="0" w:oddVBand="1" w:evenVBand="0" w:oddHBand="0" w:evenHBand="0" w:firstRowFirstColumn="0" w:firstRowLastColumn="0" w:lastRowFirstColumn="0" w:lastRowLastColumn="0"/>
            <w:tcW w:w="1346" w:type="dxa"/>
            <w:shd w:val="clear" w:color="auto" w:fill="auto"/>
          </w:tcPr>
          <w:p w14:paraId="535D267C" w14:textId="77777777" w:rsidR="000C3F30" w:rsidRPr="007142CA" w:rsidRDefault="00902A8F" w:rsidP="009C48E4">
            <w:pPr>
              <w:ind w:left="-12" w:right="-250"/>
              <w:rPr>
                <w:rFonts w:asciiTheme="minorHAnsi" w:eastAsia="Calibri" w:hAnsiTheme="minorHAnsi" w:cstheme="minorHAnsi"/>
                <w:lang w:eastAsia="en-US"/>
              </w:rPr>
            </w:pPr>
            <w:r w:rsidRPr="007142CA">
              <w:rPr>
                <w:rFonts w:asciiTheme="minorHAnsi" w:eastAsia="Calibri" w:hAnsiTheme="minorHAnsi" w:cstheme="minorHAnsi"/>
                <w:lang w:eastAsia="en-US"/>
              </w:rPr>
              <w:t>21° / 27°</w:t>
            </w:r>
          </w:p>
        </w:tc>
        <w:tc>
          <w:tcPr>
            <w:tcW w:w="1347" w:type="dxa"/>
            <w:shd w:val="clear" w:color="auto" w:fill="auto"/>
          </w:tcPr>
          <w:p w14:paraId="379A5430" w14:textId="77777777" w:rsidR="000C3F30" w:rsidRPr="007142CA" w:rsidRDefault="00902A8F" w:rsidP="009C48E4">
            <w:pPr>
              <w:ind w:left="-12" w:right="-25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eastAsia="en-US"/>
              </w:rPr>
            </w:pPr>
            <w:r w:rsidRPr="007142CA">
              <w:rPr>
                <w:rFonts w:asciiTheme="minorHAnsi" w:eastAsia="Calibri" w:hAnsiTheme="minorHAnsi" w:cstheme="minorHAnsi"/>
                <w:lang w:eastAsia="en-US"/>
              </w:rPr>
              <w:t>19° / 25°</w:t>
            </w:r>
          </w:p>
        </w:tc>
        <w:tc>
          <w:tcPr>
            <w:cnfStyle w:val="000010000000" w:firstRow="0" w:lastRow="0" w:firstColumn="0" w:lastColumn="0" w:oddVBand="1" w:evenVBand="0" w:oddHBand="0" w:evenHBand="0" w:firstRowFirstColumn="0" w:firstRowLastColumn="0" w:lastRowFirstColumn="0" w:lastRowLastColumn="0"/>
            <w:tcW w:w="1347" w:type="dxa"/>
            <w:shd w:val="clear" w:color="auto" w:fill="auto"/>
          </w:tcPr>
          <w:p w14:paraId="369C99EB" w14:textId="77777777" w:rsidR="000C3F30" w:rsidRPr="007142CA" w:rsidRDefault="00902A8F" w:rsidP="009C48E4">
            <w:pPr>
              <w:ind w:left="-12" w:right="-250"/>
              <w:rPr>
                <w:rFonts w:asciiTheme="minorHAnsi" w:eastAsia="Calibri" w:hAnsiTheme="minorHAnsi" w:cstheme="minorHAnsi"/>
                <w:lang w:eastAsia="en-US"/>
              </w:rPr>
            </w:pPr>
            <w:r w:rsidRPr="007142CA">
              <w:rPr>
                <w:rFonts w:asciiTheme="minorHAnsi" w:eastAsia="Calibri" w:hAnsiTheme="minorHAnsi" w:cstheme="minorHAnsi"/>
                <w:lang w:eastAsia="en-US"/>
              </w:rPr>
              <w:t>14° / 20°</w:t>
            </w:r>
          </w:p>
        </w:tc>
      </w:tr>
    </w:tbl>
    <w:p w14:paraId="40903318" w14:textId="77777777" w:rsidR="000C130A" w:rsidRPr="007142CA" w:rsidRDefault="000C130A" w:rsidP="0093160D">
      <w:pPr>
        <w:jc w:val="both"/>
        <w:rPr>
          <w:rFonts w:asciiTheme="minorHAnsi" w:eastAsiaTheme="majorEastAsia" w:hAnsiTheme="minorHAnsi" w:cstheme="minorHAnsi"/>
          <w:b/>
          <w:bCs/>
          <w:color w:val="000099"/>
          <w:sz w:val="36"/>
          <w:szCs w:val="36"/>
          <w:lang w:eastAsia="en-US"/>
        </w:rPr>
      </w:pPr>
      <w:r w:rsidRPr="007142CA">
        <w:rPr>
          <w:rFonts w:asciiTheme="minorHAnsi" w:eastAsiaTheme="majorEastAsia" w:hAnsiTheme="minorHAnsi" w:cstheme="minorHAnsi"/>
          <w:b/>
          <w:bCs/>
          <w:color w:val="000099"/>
          <w:sz w:val="36"/>
          <w:szCs w:val="36"/>
          <w:lang w:eastAsia="en-US"/>
        </w:rPr>
        <w:t>INFORMATIONS PRATIQUES</w:t>
      </w:r>
    </w:p>
    <w:p w14:paraId="7704FCC7" w14:textId="77777777" w:rsidR="000C130A" w:rsidRPr="007142CA" w:rsidRDefault="000C130A" w:rsidP="0093160D">
      <w:pPr>
        <w:jc w:val="both"/>
        <w:rPr>
          <w:rFonts w:asciiTheme="minorHAnsi" w:eastAsiaTheme="majorEastAsia" w:hAnsiTheme="minorHAnsi" w:cstheme="minorHAnsi"/>
          <w:b/>
          <w:bCs/>
          <w:color w:val="000099"/>
          <w:sz w:val="36"/>
          <w:szCs w:val="36"/>
          <w:lang w:eastAsia="en-US"/>
        </w:rPr>
      </w:pPr>
    </w:p>
    <w:p w14:paraId="15624F10" w14:textId="77777777" w:rsidR="000C130A" w:rsidRPr="007142CA" w:rsidRDefault="000C130A" w:rsidP="0093160D">
      <w:pPr>
        <w:pBdr>
          <w:bottom w:val="single" w:sz="4" w:space="1" w:color="auto"/>
        </w:pBdr>
        <w:jc w:val="both"/>
        <w:outlineLvl w:val="1"/>
        <w:rPr>
          <w:rFonts w:asciiTheme="minorHAnsi" w:eastAsia="Times" w:hAnsiTheme="minorHAnsi" w:cstheme="minorHAnsi"/>
          <w:color w:val="000099"/>
          <w:sz w:val="28"/>
          <w:szCs w:val="26"/>
        </w:rPr>
      </w:pPr>
      <w:r w:rsidRPr="007142CA">
        <w:rPr>
          <w:rFonts w:asciiTheme="minorHAnsi" w:eastAsia="Times" w:hAnsiTheme="minorHAnsi" w:cstheme="minorHAnsi"/>
          <w:color w:val="000099"/>
          <w:sz w:val="28"/>
          <w:szCs w:val="26"/>
        </w:rPr>
        <w:t>FORMALITÉS DE POLICE :</w:t>
      </w:r>
    </w:p>
    <w:p w14:paraId="777FDA86" w14:textId="77777777" w:rsidR="000420F0" w:rsidRPr="007142CA" w:rsidRDefault="000420F0" w:rsidP="000420F0">
      <w:pPr>
        <w:pStyle w:val="ListParagraph"/>
        <w:jc w:val="both"/>
        <w:rPr>
          <w:rFonts w:asciiTheme="minorHAnsi" w:hAnsiTheme="minorHAnsi" w:cstheme="minorHAnsi"/>
          <w:b/>
        </w:rPr>
      </w:pPr>
    </w:p>
    <w:p w14:paraId="7EEF2BFB" w14:textId="77777777" w:rsidR="00AB1BB5" w:rsidRPr="007142CA" w:rsidRDefault="00AB1BB5" w:rsidP="0093160D">
      <w:pPr>
        <w:pStyle w:val="ListParagraph"/>
        <w:numPr>
          <w:ilvl w:val="0"/>
          <w:numId w:val="1"/>
        </w:numPr>
        <w:jc w:val="both"/>
        <w:rPr>
          <w:rFonts w:asciiTheme="minorHAnsi" w:hAnsiTheme="minorHAnsi" w:cstheme="minorHAnsi"/>
          <w:b/>
        </w:rPr>
      </w:pPr>
      <w:r w:rsidRPr="007142CA">
        <w:rPr>
          <w:rFonts w:asciiTheme="minorHAnsi" w:hAnsiTheme="minorHAnsi" w:cstheme="minorHAnsi"/>
          <w:b/>
        </w:rPr>
        <w:t>Pour les personnes de nationalité française :</w:t>
      </w:r>
    </w:p>
    <w:p w14:paraId="38772C34" w14:textId="1FAFCE74" w:rsidR="00441A2C" w:rsidRPr="007142CA" w:rsidRDefault="00AB1BB5" w:rsidP="238BB392">
      <w:pPr>
        <w:jc w:val="both"/>
        <w:rPr>
          <w:rFonts w:asciiTheme="minorHAnsi" w:hAnsiTheme="minorHAnsi" w:cstheme="minorBidi"/>
          <w:b/>
          <w:bCs/>
          <w:u w:val="single"/>
        </w:rPr>
      </w:pPr>
      <w:r w:rsidRPr="238BB392">
        <w:rPr>
          <w:rFonts w:asciiTheme="minorHAnsi" w:hAnsiTheme="minorHAnsi" w:cstheme="minorBidi"/>
        </w:rPr>
        <w:t xml:space="preserve">Chaque </w:t>
      </w:r>
      <w:r w:rsidR="00BD119D" w:rsidRPr="238BB392">
        <w:rPr>
          <w:rFonts w:asciiTheme="minorHAnsi" w:hAnsiTheme="minorHAnsi" w:cstheme="minorBidi"/>
        </w:rPr>
        <w:t>personne</w:t>
      </w:r>
      <w:r w:rsidRPr="238BB392">
        <w:rPr>
          <w:rFonts w:asciiTheme="minorHAnsi" w:hAnsiTheme="minorHAnsi" w:cstheme="minorBidi"/>
        </w:rPr>
        <w:t xml:space="preserve"> doit se munir </w:t>
      </w:r>
      <w:r w:rsidR="00441A2C" w:rsidRPr="238BB392">
        <w:rPr>
          <w:rFonts w:asciiTheme="minorHAnsi" w:hAnsiTheme="minorHAnsi" w:cstheme="minorBidi"/>
          <w:b/>
          <w:bCs/>
        </w:rPr>
        <w:t xml:space="preserve">d’un </w:t>
      </w:r>
      <w:r w:rsidRPr="238BB392">
        <w:rPr>
          <w:rFonts w:asciiTheme="minorHAnsi" w:hAnsiTheme="minorHAnsi" w:cstheme="minorBidi"/>
          <w:b/>
          <w:bCs/>
        </w:rPr>
        <w:t xml:space="preserve">passeport </w:t>
      </w:r>
      <w:r w:rsidR="00441A2C" w:rsidRPr="238BB392">
        <w:rPr>
          <w:rFonts w:asciiTheme="minorHAnsi" w:hAnsiTheme="minorHAnsi" w:cstheme="minorBidi"/>
          <w:b/>
          <w:bCs/>
        </w:rPr>
        <w:t xml:space="preserve">en cours de validité, valable </w:t>
      </w:r>
      <w:r w:rsidR="00441A2C" w:rsidRPr="238BB392">
        <w:rPr>
          <w:rFonts w:asciiTheme="minorHAnsi" w:hAnsiTheme="minorHAnsi" w:cstheme="minorBidi"/>
          <w:b/>
          <w:bCs/>
          <w:u w:val="single"/>
        </w:rPr>
        <w:t xml:space="preserve">plus de </w:t>
      </w:r>
      <w:r w:rsidR="7E14C973" w:rsidRPr="238BB392">
        <w:rPr>
          <w:rFonts w:asciiTheme="minorHAnsi" w:hAnsiTheme="minorHAnsi" w:cstheme="minorBidi"/>
          <w:b/>
          <w:bCs/>
          <w:u w:val="single"/>
        </w:rPr>
        <w:t>3</w:t>
      </w:r>
      <w:r w:rsidR="5BCED473" w:rsidRPr="238BB392">
        <w:rPr>
          <w:rFonts w:asciiTheme="minorHAnsi" w:hAnsiTheme="minorHAnsi" w:cstheme="minorBidi"/>
          <w:b/>
          <w:bCs/>
          <w:u w:val="single"/>
        </w:rPr>
        <w:t xml:space="preserve"> </w:t>
      </w:r>
      <w:r w:rsidR="00441A2C" w:rsidRPr="238BB392">
        <w:rPr>
          <w:rFonts w:asciiTheme="minorHAnsi" w:hAnsiTheme="minorHAnsi" w:cstheme="minorBidi"/>
          <w:b/>
          <w:bCs/>
          <w:u w:val="single"/>
        </w:rPr>
        <w:t xml:space="preserve">mois après la date </w:t>
      </w:r>
      <w:r w:rsidR="39322732" w:rsidRPr="238BB392">
        <w:rPr>
          <w:rFonts w:asciiTheme="minorHAnsi" w:hAnsiTheme="minorHAnsi" w:cstheme="minorBidi"/>
          <w:b/>
          <w:bCs/>
          <w:u w:val="single"/>
        </w:rPr>
        <w:t>retour</w:t>
      </w:r>
      <w:r w:rsidR="00441A2C" w:rsidRPr="238BB392">
        <w:rPr>
          <w:rFonts w:asciiTheme="minorHAnsi" w:hAnsiTheme="minorHAnsi" w:cstheme="minorBidi"/>
          <w:b/>
          <w:bCs/>
          <w:u w:val="single"/>
        </w:rPr>
        <w:t>.</w:t>
      </w:r>
    </w:p>
    <w:p w14:paraId="4EE78FA5" w14:textId="77777777" w:rsidR="00441A2C" w:rsidRPr="007142CA" w:rsidRDefault="00441A2C" w:rsidP="00441A2C">
      <w:pPr>
        <w:jc w:val="both"/>
        <w:rPr>
          <w:rFonts w:asciiTheme="minorHAnsi" w:hAnsiTheme="minorHAnsi" w:cstheme="minorHAnsi"/>
          <w:b/>
        </w:rPr>
      </w:pPr>
    </w:p>
    <w:p w14:paraId="247E9518" w14:textId="77777777" w:rsidR="007A72D6" w:rsidRPr="007142CA" w:rsidRDefault="007A72D6" w:rsidP="007A72D6">
      <w:pPr>
        <w:jc w:val="both"/>
        <w:rPr>
          <w:rFonts w:asciiTheme="minorHAnsi" w:eastAsia="Calibri" w:hAnsiTheme="minorHAnsi" w:cstheme="minorHAnsi"/>
          <w:lang w:eastAsia="en-US"/>
        </w:rPr>
      </w:pPr>
      <w:r w:rsidRPr="007142CA">
        <w:rPr>
          <w:rFonts w:asciiTheme="minorHAnsi" w:eastAsia="Calibri" w:hAnsiTheme="minorHAnsi" w:cstheme="minorHAnsi"/>
          <w:b/>
          <w:color w:val="FF0000"/>
          <w:u w:val="single"/>
          <w:lang w:eastAsia="en-US"/>
        </w:rPr>
        <w:t>Attention : l’Autorisation de sortie du territoire a été rétablie depuis le 15 janvier 2017 pour les mineurs.</w:t>
      </w:r>
      <w:r w:rsidRPr="007142CA">
        <w:rPr>
          <w:rFonts w:asciiTheme="minorHAnsi" w:eastAsia="Calibri" w:hAnsiTheme="minorHAnsi" w:cstheme="minorHAnsi"/>
          <w:color w:val="FF0000"/>
          <w:lang w:eastAsia="en-US"/>
        </w:rPr>
        <w:t xml:space="preserve"> </w:t>
      </w:r>
    </w:p>
    <w:p w14:paraId="272A7FA1" w14:textId="77777777" w:rsidR="007A72D6" w:rsidRPr="007142CA" w:rsidRDefault="007A72D6" w:rsidP="0093160D">
      <w:pPr>
        <w:jc w:val="both"/>
        <w:rPr>
          <w:rFonts w:asciiTheme="minorHAnsi" w:eastAsia="Calibri" w:hAnsiTheme="minorHAnsi" w:cstheme="minorHAnsi"/>
          <w:lang w:eastAsia="en-US"/>
        </w:rPr>
      </w:pPr>
    </w:p>
    <w:p w14:paraId="246F0906" w14:textId="77777777" w:rsidR="00441A2C" w:rsidRPr="007142CA" w:rsidRDefault="00441A2C" w:rsidP="00441A2C">
      <w:pPr>
        <w:pStyle w:val="Header"/>
        <w:tabs>
          <w:tab w:val="clear" w:pos="4536"/>
          <w:tab w:val="clear" w:pos="9072"/>
        </w:tabs>
        <w:rPr>
          <w:rFonts w:asciiTheme="minorHAnsi" w:hAnsiTheme="minorHAnsi" w:cstheme="minorHAnsi"/>
          <w:szCs w:val="24"/>
        </w:rPr>
      </w:pPr>
      <w:r w:rsidRPr="007142CA">
        <w:rPr>
          <w:rFonts w:asciiTheme="minorHAnsi" w:hAnsiTheme="minorHAnsi" w:cstheme="minorHAnsi"/>
          <w:szCs w:val="24"/>
        </w:rPr>
        <w:t xml:space="preserve">Nous vous conseillons de prévoir dans vos bagages une photocopie de votre passeport </w:t>
      </w:r>
      <w:r w:rsidRPr="007142CA">
        <w:rPr>
          <w:rFonts w:asciiTheme="minorHAnsi" w:hAnsiTheme="minorHAnsi" w:cstheme="minorHAnsi"/>
          <w:i/>
          <w:szCs w:val="24"/>
        </w:rPr>
        <w:t xml:space="preserve">(photocopies des pages 1-2-3 et 4 pour les anciens passeports ou pages 2-3 et 36 pour les nouveaux passeports) </w:t>
      </w:r>
      <w:r w:rsidRPr="007142CA">
        <w:rPr>
          <w:rFonts w:asciiTheme="minorHAnsi" w:hAnsiTheme="minorHAnsi" w:cstheme="minorHAnsi"/>
          <w:szCs w:val="24"/>
        </w:rPr>
        <w:t>en cas de perte de votre pièce d’identité sur place.</w:t>
      </w:r>
    </w:p>
    <w:p w14:paraId="52B9F43C" w14:textId="77777777" w:rsidR="00960AE6" w:rsidRPr="007142CA" w:rsidRDefault="00960AE6" w:rsidP="0093160D">
      <w:pPr>
        <w:jc w:val="both"/>
        <w:rPr>
          <w:rFonts w:asciiTheme="minorHAnsi" w:hAnsiTheme="minorHAnsi" w:cstheme="minorHAnsi"/>
        </w:rPr>
      </w:pPr>
    </w:p>
    <w:p w14:paraId="42DB7F75" w14:textId="77777777" w:rsidR="00960AE6" w:rsidRPr="007142CA" w:rsidRDefault="00960AE6" w:rsidP="0093160D">
      <w:pPr>
        <w:pStyle w:val="ListParagraph"/>
        <w:numPr>
          <w:ilvl w:val="0"/>
          <w:numId w:val="1"/>
        </w:numPr>
        <w:jc w:val="both"/>
        <w:rPr>
          <w:rFonts w:asciiTheme="minorHAnsi" w:hAnsiTheme="minorHAnsi" w:cstheme="minorHAnsi"/>
          <w:b/>
        </w:rPr>
      </w:pPr>
      <w:r w:rsidRPr="007142CA">
        <w:rPr>
          <w:rFonts w:asciiTheme="minorHAnsi" w:hAnsiTheme="minorHAnsi" w:cstheme="minorHAnsi"/>
          <w:b/>
        </w:rPr>
        <w:t>Pour les personnes de nationalité étrangère :</w:t>
      </w:r>
    </w:p>
    <w:p w14:paraId="79B5874A" w14:textId="77777777" w:rsidR="00960AE6" w:rsidRPr="007142CA" w:rsidRDefault="00960AE6" w:rsidP="0093160D">
      <w:pPr>
        <w:jc w:val="both"/>
        <w:rPr>
          <w:rFonts w:asciiTheme="minorHAnsi" w:hAnsiTheme="minorHAnsi" w:cstheme="minorHAnsi"/>
        </w:rPr>
      </w:pPr>
      <w:r w:rsidRPr="007142CA">
        <w:rPr>
          <w:rFonts w:asciiTheme="minorHAnsi" w:hAnsiTheme="minorHAnsi" w:cstheme="minorHAnsi"/>
        </w:rPr>
        <w:t xml:space="preserve">Merci d’avertir notre agence de toute inscription de personne de nationalité étrangère, et cela, dès l’inscription. Les demandes de visa peuvent en effet exiger un certain temps (parfois plusieurs mois ou semaines). Dès que nous serons alertés, nous vérifierons avec les autorités compétentes (Consulat, Ambassade, etc..) quelles sont les démarches à effectuer. </w:t>
      </w:r>
    </w:p>
    <w:p w14:paraId="44140F47" w14:textId="77777777" w:rsidR="00960AE6" w:rsidRPr="007142CA" w:rsidRDefault="00960AE6" w:rsidP="0093160D">
      <w:pPr>
        <w:spacing w:after="360"/>
        <w:jc w:val="both"/>
        <w:rPr>
          <w:rFonts w:asciiTheme="minorHAnsi" w:hAnsiTheme="minorHAnsi" w:cstheme="minorHAnsi"/>
        </w:rPr>
      </w:pPr>
      <w:r w:rsidRPr="007142CA">
        <w:rPr>
          <w:rFonts w:asciiTheme="minorHAnsi" w:hAnsiTheme="minorHAnsi" w:cstheme="minorHAnsi"/>
        </w:rPr>
        <w:t>Cependant, c’est au voyageur concerné d’effectuer lui-même les démarches de demande de visa auprès du Consulat concerné. Notre agence n’est pas autorisée à se substituer au demandeur de visa, en aucun cas.</w:t>
      </w:r>
    </w:p>
    <w:p w14:paraId="509AF820" w14:textId="77777777" w:rsidR="00960AE6" w:rsidRPr="007142CA" w:rsidRDefault="00960AE6" w:rsidP="0093160D">
      <w:pPr>
        <w:pStyle w:val="ListParagraph"/>
        <w:numPr>
          <w:ilvl w:val="0"/>
          <w:numId w:val="1"/>
        </w:numPr>
        <w:jc w:val="both"/>
        <w:rPr>
          <w:rFonts w:asciiTheme="minorHAnsi" w:hAnsiTheme="minorHAnsi" w:cstheme="minorHAnsi"/>
          <w:b/>
        </w:rPr>
      </w:pPr>
      <w:r w:rsidRPr="007142CA">
        <w:rPr>
          <w:rFonts w:asciiTheme="minorHAnsi" w:hAnsiTheme="minorHAnsi" w:cstheme="minorHAnsi"/>
          <w:b/>
        </w:rPr>
        <w:t xml:space="preserve">Coordonnées Ambassades et Consulats : </w:t>
      </w:r>
    </w:p>
    <w:p w14:paraId="642DBB97" w14:textId="77777777" w:rsidR="000420F0" w:rsidRPr="007142CA" w:rsidRDefault="000420F0" w:rsidP="0093160D">
      <w:pPr>
        <w:jc w:val="both"/>
        <w:rPr>
          <w:rFonts w:asciiTheme="minorHAnsi" w:eastAsia="Calibri" w:hAnsiTheme="minorHAnsi" w:cstheme="minorHAnsi"/>
          <w:b/>
          <w:u w:val="single"/>
          <w:lang w:eastAsia="en-US"/>
        </w:rPr>
      </w:pPr>
    </w:p>
    <w:p w14:paraId="49827323" w14:textId="77777777" w:rsidR="00960AE6" w:rsidRPr="007142CA" w:rsidRDefault="00960AE6" w:rsidP="0093160D">
      <w:pPr>
        <w:jc w:val="both"/>
        <w:rPr>
          <w:rFonts w:asciiTheme="minorHAnsi" w:eastAsia="Calibri" w:hAnsiTheme="minorHAnsi" w:cstheme="minorHAnsi"/>
          <w:lang w:eastAsia="en-US"/>
        </w:rPr>
      </w:pPr>
      <w:r w:rsidRPr="007142CA">
        <w:rPr>
          <w:rFonts w:asciiTheme="minorHAnsi" w:eastAsia="Calibri" w:hAnsiTheme="minorHAnsi" w:cstheme="minorHAnsi"/>
          <w:b/>
          <w:u w:val="single"/>
          <w:lang w:eastAsia="en-US"/>
        </w:rPr>
        <w:t xml:space="preserve">Ambassade de France en </w:t>
      </w:r>
      <w:r w:rsidR="00AE397C" w:rsidRPr="007142CA">
        <w:rPr>
          <w:rFonts w:asciiTheme="minorHAnsi" w:eastAsia="Calibri" w:hAnsiTheme="minorHAnsi" w:cstheme="minorHAnsi"/>
          <w:b/>
          <w:u w:val="single"/>
          <w:lang w:eastAsia="en-US"/>
        </w:rPr>
        <w:t>Israël</w:t>
      </w:r>
    </w:p>
    <w:p w14:paraId="2C87D30B" w14:textId="77777777" w:rsidR="00960AE6" w:rsidRPr="007142CA" w:rsidRDefault="00960AE6" w:rsidP="0093160D">
      <w:pPr>
        <w:jc w:val="both"/>
        <w:rPr>
          <w:rFonts w:asciiTheme="minorHAnsi" w:eastAsia="Calibri" w:hAnsiTheme="minorHAnsi" w:cstheme="minorHAnsi"/>
          <w:lang w:eastAsia="en-US"/>
        </w:rPr>
      </w:pPr>
      <w:r w:rsidRPr="007142CA">
        <w:rPr>
          <w:rFonts w:asciiTheme="minorHAnsi" w:eastAsia="Calibri" w:hAnsiTheme="minorHAnsi" w:cstheme="minorHAnsi"/>
          <w:lang w:val="it-IT" w:eastAsia="en-US"/>
        </w:rPr>
        <w:t>Tel </w:t>
      </w:r>
      <w:r w:rsidRPr="007142CA">
        <w:rPr>
          <w:rFonts w:asciiTheme="minorHAnsi" w:eastAsia="Calibri" w:hAnsiTheme="minorHAnsi" w:cstheme="minorHAnsi"/>
          <w:lang w:eastAsia="en-US"/>
        </w:rPr>
        <w:t xml:space="preserve">: </w:t>
      </w:r>
      <w:r w:rsidR="00AE397C" w:rsidRPr="007142CA">
        <w:rPr>
          <w:rFonts w:asciiTheme="minorHAnsi" w:eastAsia="Calibri" w:hAnsiTheme="minorHAnsi" w:cstheme="minorHAnsi"/>
          <w:lang w:eastAsia="en-US"/>
        </w:rPr>
        <w:t> 00 972 3 520 83 00</w:t>
      </w:r>
    </w:p>
    <w:p w14:paraId="71B811DA" w14:textId="77777777" w:rsidR="00960AE6" w:rsidRPr="007142CA" w:rsidRDefault="00AE397C" w:rsidP="0093160D">
      <w:pPr>
        <w:jc w:val="both"/>
        <w:rPr>
          <w:rFonts w:asciiTheme="minorHAnsi" w:eastAsia="Calibri" w:hAnsiTheme="minorHAnsi" w:cstheme="minorHAnsi"/>
          <w:lang w:eastAsia="en-US"/>
        </w:rPr>
      </w:pPr>
      <w:r w:rsidRPr="007142CA">
        <w:rPr>
          <w:rFonts w:asciiTheme="minorHAnsi" w:eastAsia="Calibri" w:hAnsiTheme="minorHAnsi" w:cstheme="minorHAnsi"/>
          <w:lang w:eastAsia="en-US"/>
        </w:rPr>
        <w:t>112, promenade Herbert Samuel BP 3480Tel-Aviv</w:t>
      </w:r>
    </w:p>
    <w:p w14:paraId="3D91D5A0" w14:textId="77777777" w:rsidR="00443629" w:rsidRPr="007142CA" w:rsidRDefault="001F7CA5" w:rsidP="0093160D">
      <w:pPr>
        <w:jc w:val="both"/>
        <w:rPr>
          <w:rFonts w:asciiTheme="minorHAnsi" w:eastAsia="Calibri" w:hAnsiTheme="minorHAnsi" w:cstheme="minorHAnsi"/>
          <w:lang w:val="it-IT" w:eastAsia="en-US"/>
        </w:rPr>
      </w:pPr>
      <w:hyperlink r:id="rId11" w:history="1">
        <w:r w:rsidR="00AE397C" w:rsidRPr="007142CA">
          <w:rPr>
            <w:rStyle w:val="Hyperlink"/>
            <w:rFonts w:asciiTheme="minorHAnsi" w:hAnsiTheme="minorHAnsi" w:cstheme="minorHAnsi"/>
          </w:rPr>
          <w:t>https://il.ambafrance.org</w:t>
        </w:r>
      </w:hyperlink>
      <w:r w:rsidR="00AE397C" w:rsidRPr="007142CA">
        <w:rPr>
          <w:rFonts w:asciiTheme="minorHAnsi" w:hAnsiTheme="minorHAnsi" w:cstheme="minorHAnsi"/>
          <w:color w:val="0000FF"/>
          <w:u w:val="single"/>
        </w:rPr>
        <w:t xml:space="preserve"> </w:t>
      </w:r>
    </w:p>
    <w:p w14:paraId="1EBD37AA" w14:textId="77777777" w:rsidR="00AE397C" w:rsidRPr="007142CA" w:rsidRDefault="00AE397C" w:rsidP="0093160D">
      <w:pPr>
        <w:jc w:val="both"/>
        <w:rPr>
          <w:rFonts w:asciiTheme="minorHAnsi" w:eastAsia="Calibri" w:hAnsiTheme="minorHAnsi" w:cstheme="minorHAnsi"/>
          <w:lang w:val="it-IT" w:eastAsia="en-US"/>
        </w:rPr>
      </w:pPr>
    </w:p>
    <w:p w14:paraId="5C0D34BF" w14:textId="77777777" w:rsidR="00443629" w:rsidRPr="007142CA" w:rsidRDefault="00443629" w:rsidP="0093160D">
      <w:pPr>
        <w:pBdr>
          <w:bottom w:val="single" w:sz="4" w:space="1" w:color="auto"/>
        </w:pBdr>
        <w:jc w:val="both"/>
        <w:outlineLvl w:val="1"/>
        <w:rPr>
          <w:rFonts w:asciiTheme="minorHAnsi" w:eastAsia="Times" w:hAnsiTheme="minorHAnsi" w:cstheme="minorHAnsi"/>
          <w:color w:val="000099"/>
          <w:sz w:val="28"/>
          <w:szCs w:val="26"/>
          <w:lang w:val="it-IT"/>
        </w:rPr>
      </w:pPr>
      <w:r w:rsidRPr="007142CA">
        <w:rPr>
          <w:rFonts w:asciiTheme="minorHAnsi" w:eastAsia="Times" w:hAnsiTheme="minorHAnsi" w:cstheme="minorHAnsi"/>
          <w:color w:val="000099"/>
          <w:sz w:val="28"/>
          <w:szCs w:val="26"/>
          <w:lang w:val="it-IT"/>
        </w:rPr>
        <w:t xml:space="preserve">BAGAGES </w:t>
      </w:r>
    </w:p>
    <w:p w14:paraId="01AD61E0" w14:textId="77777777" w:rsidR="00960AE6" w:rsidRPr="007142CA" w:rsidRDefault="00960AE6" w:rsidP="0093160D">
      <w:pPr>
        <w:jc w:val="both"/>
        <w:rPr>
          <w:rFonts w:asciiTheme="minorHAnsi" w:eastAsia="Calibri" w:hAnsiTheme="minorHAnsi" w:cstheme="minorHAnsi"/>
          <w:lang w:val="it-IT" w:eastAsia="en-US"/>
        </w:rPr>
      </w:pPr>
    </w:p>
    <w:p w14:paraId="739083B9" w14:textId="77777777" w:rsidR="00E431B7" w:rsidRPr="007142CA" w:rsidRDefault="00E431B7" w:rsidP="0093160D">
      <w:pPr>
        <w:spacing w:line="276" w:lineRule="auto"/>
        <w:jc w:val="both"/>
        <w:rPr>
          <w:rFonts w:asciiTheme="minorHAnsi" w:eastAsia="Calibri" w:hAnsiTheme="minorHAnsi" w:cstheme="minorHAnsi"/>
          <w:lang w:eastAsia="en-US"/>
        </w:rPr>
      </w:pPr>
      <w:r w:rsidRPr="007142CA">
        <w:rPr>
          <w:rFonts w:asciiTheme="minorHAnsi" w:eastAsia="Calibri" w:hAnsiTheme="minorHAnsi" w:cstheme="minorHAnsi"/>
          <w:lang w:eastAsia="en-US"/>
        </w:rPr>
        <w:t>Nous vous conseillons d’inscrire vos noms et adresses sur vos étiquettes bagages.</w:t>
      </w:r>
      <w:r w:rsidR="0093160D" w:rsidRPr="007142CA">
        <w:rPr>
          <w:rFonts w:asciiTheme="minorHAnsi" w:eastAsia="Calibri" w:hAnsiTheme="minorHAnsi" w:cstheme="minorHAnsi"/>
          <w:lang w:eastAsia="en-US"/>
        </w:rPr>
        <w:t xml:space="preserve"> </w:t>
      </w:r>
      <w:r w:rsidRPr="007142CA">
        <w:rPr>
          <w:rFonts w:asciiTheme="minorHAnsi" w:eastAsia="Calibri" w:hAnsiTheme="minorHAnsi" w:cstheme="minorHAnsi"/>
          <w:lang w:eastAsia="en-US"/>
        </w:rPr>
        <w:t xml:space="preserve">Au poste d'inspection filtrage, en plus de votre bagage à main, vous devrez déposer systématiquement votre veste et tout le contenu de vos poches dans les paniers prévus à cet effet afin de gagner du temps et d’éviter les allers-retours fastidieux sous le portique. </w:t>
      </w:r>
    </w:p>
    <w:p w14:paraId="0A1A36A4" w14:textId="77777777" w:rsidR="00E431B7" w:rsidRPr="007142CA" w:rsidRDefault="00E431B7" w:rsidP="0093160D">
      <w:pPr>
        <w:jc w:val="both"/>
        <w:rPr>
          <w:rFonts w:asciiTheme="minorHAnsi" w:eastAsia="Calibri" w:hAnsiTheme="minorHAnsi" w:cstheme="minorHAnsi"/>
          <w:lang w:eastAsia="en-US"/>
        </w:rPr>
      </w:pPr>
    </w:p>
    <w:p w14:paraId="2AAEE14F" w14:textId="77777777" w:rsidR="00D77806" w:rsidRPr="007142CA" w:rsidRDefault="00D77806" w:rsidP="0093160D">
      <w:pPr>
        <w:jc w:val="both"/>
        <w:rPr>
          <w:rFonts w:asciiTheme="minorHAnsi" w:eastAsia="Calibri" w:hAnsiTheme="minorHAnsi" w:cstheme="minorHAnsi"/>
          <w:b/>
          <w:lang w:eastAsia="en-US"/>
        </w:rPr>
      </w:pPr>
      <w:r w:rsidRPr="007142CA">
        <w:rPr>
          <w:rFonts w:asciiTheme="minorHAnsi" w:eastAsia="Calibri" w:hAnsiTheme="minorHAnsi" w:cstheme="minorHAnsi"/>
          <w:b/>
          <w:lang w:eastAsia="en-US"/>
        </w:rPr>
        <w:t>Si vous avez des besoins particuliers (exemple : appareils respiratoire,</w:t>
      </w:r>
      <w:r w:rsidR="00043BA1" w:rsidRPr="007142CA">
        <w:rPr>
          <w:rFonts w:asciiTheme="minorHAnsi" w:eastAsia="Calibri" w:hAnsiTheme="minorHAnsi" w:cstheme="minorHAnsi"/>
          <w:b/>
          <w:lang w:eastAsia="en-US"/>
        </w:rPr>
        <w:t xml:space="preserve"> cannes,</w:t>
      </w:r>
      <w:r w:rsidR="002F72FE" w:rsidRPr="007142CA">
        <w:rPr>
          <w:rFonts w:asciiTheme="minorHAnsi" w:eastAsia="Calibri" w:hAnsiTheme="minorHAnsi" w:cstheme="minorHAnsi"/>
          <w:b/>
          <w:lang w:eastAsia="en-US"/>
        </w:rPr>
        <w:t xml:space="preserve"> fauteuil</w:t>
      </w:r>
      <w:r w:rsidR="00043BA1" w:rsidRPr="007142CA">
        <w:rPr>
          <w:rFonts w:asciiTheme="minorHAnsi" w:eastAsia="Calibri" w:hAnsiTheme="minorHAnsi" w:cstheme="minorHAnsi"/>
          <w:b/>
          <w:lang w:eastAsia="en-US"/>
        </w:rPr>
        <w:t>s</w:t>
      </w:r>
      <w:r w:rsidR="002F72FE" w:rsidRPr="007142CA">
        <w:rPr>
          <w:rFonts w:asciiTheme="minorHAnsi" w:eastAsia="Calibri" w:hAnsiTheme="minorHAnsi" w:cstheme="minorHAnsi"/>
          <w:b/>
          <w:lang w:eastAsia="en-US"/>
        </w:rPr>
        <w:t>, instruments de musique…), merci de nous contacter.</w:t>
      </w:r>
    </w:p>
    <w:p w14:paraId="1206623A" w14:textId="77777777" w:rsidR="00D77806" w:rsidRDefault="00D77806" w:rsidP="0093160D">
      <w:pPr>
        <w:jc w:val="both"/>
        <w:rPr>
          <w:rFonts w:asciiTheme="minorHAnsi" w:eastAsia="Calibri" w:hAnsiTheme="minorHAnsi" w:cstheme="minorHAnsi"/>
          <w:lang w:eastAsia="en-US"/>
        </w:rPr>
      </w:pPr>
    </w:p>
    <w:p w14:paraId="19F30C56" w14:textId="77777777" w:rsidR="00223DAF" w:rsidRDefault="00223DAF" w:rsidP="0093160D">
      <w:pPr>
        <w:jc w:val="both"/>
        <w:rPr>
          <w:rFonts w:asciiTheme="minorHAnsi" w:eastAsia="Calibri" w:hAnsiTheme="minorHAnsi" w:cstheme="minorHAnsi"/>
          <w:lang w:eastAsia="en-US"/>
        </w:rPr>
      </w:pPr>
    </w:p>
    <w:p w14:paraId="1C2CFABD" w14:textId="77777777" w:rsidR="00223DAF" w:rsidRPr="007142CA" w:rsidRDefault="00223DAF" w:rsidP="0093160D">
      <w:pPr>
        <w:jc w:val="both"/>
        <w:rPr>
          <w:rFonts w:asciiTheme="minorHAnsi" w:eastAsia="Calibri" w:hAnsiTheme="minorHAnsi" w:cstheme="minorHAnsi"/>
          <w:lang w:eastAsia="en-US"/>
        </w:rPr>
      </w:pPr>
    </w:p>
    <w:p w14:paraId="049BE0AF" w14:textId="77777777" w:rsidR="00881002" w:rsidRPr="007142CA" w:rsidRDefault="00881002" w:rsidP="0093160D">
      <w:pPr>
        <w:pStyle w:val="Header"/>
        <w:numPr>
          <w:ilvl w:val="0"/>
          <w:numId w:val="2"/>
        </w:numPr>
        <w:tabs>
          <w:tab w:val="clear" w:pos="4536"/>
          <w:tab w:val="clear" w:pos="9072"/>
        </w:tabs>
        <w:jc w:val="both"/>
        <w:rPr>
          <w:rFonts w:asciiTheme="minorHAnsi" w:eastAsia="Times New Roman" w:hAnsiTheme="minorHAnsi" w:cstheme="minorHAnsi"/>
          <w:b/>
          <w:szCs w:val="24"/>
        </w:rPr>
      </w:pPr>
      <w:bookmarkStart w:id="1" w:name="produits-liquides-autorises-en-cabine"/>
      <w:bookmarkEnd w:id="1"/>
      <w:r w:rsidRPr="007142CA">
        <w:rPr>
          <w:rFonts w:asciiTheme="minorHAnsi" w:eastAsia="Times New Roman" w:hAnsiTheme="minorHAnsi" w:cstheme="minorHAnsi"/>
          <w:b/>
          <w:szCs w:val="24"/>
        </w:rPr>
        <w:t>E</w:t>
      </w:r>
      <w:r w:rsidR="00C80538" w:rsidRPr="007142CA">
        <w:rPr>
          <w:rFonts w:asciiTheme="minorHAnsi" w:eastAsia="Times New Roman" w:hAnsiTheme="minorHAnsi" w:cstheme="minorHAnsi"/>
          <w:b/>
          <w:szCs w:val="24"/>
        </w:rPr>
        <w:t xml:space="preserve">n cabine </w:t>
      </w:r>
    </w:p>
    <w:p w14:paraId="6B0739A4" w14:textId="77777777" w:rsidR="00C80538" w:rsidRPr="007142CA" w:rsidRDefault="00C80538" w:rsidP="0093160D">
      <w:pPr>
        <w:pStyle w:val="Header"/>
        <w:tabs>
          <w:tab w:val="clear" w:pos="4536"/>
          <w:tab w:val="clear" w:pos="9072"/>
        </w:tabs>
        <w:ind w:left="720"/>
        <w:jc w:val="both"/>
        <w:rPr>
          <w:rFonts w:asciiTheme="minorHAnsi" w:hAnsiTheme="minorHAnsi" w:cstheme="minorHAnsi"/>
          <w:color w:val="051039"/>
          <w:szCs w:val="24"/>
        </w:rPr>
      </w:pPr>
    </w:p>
    <w:p w14:paraId="0F3B3EE5" w14:textId="77777777" w:rsidR="00C80538" w:rsidRPr="007142CA" w:rsidRDefault="00C80538" w:rsidP="0093160D">
      <w:pPr>
        <w:jc w:val="both"/>
        <w:rPr>
          <w:rFonts w:asciiTheme="minorHAnsi" w:hAnsiTheme="minorHAnsi" w:cstheme="minorHAnsi"/>
        </w:rPr>
      </w:pPr>
      <w:r w:rsidRPr="007142CA">
        <w:rPr>
          <w:rFonts w:asciiTheme="minorHAnsi" w:hAnsiTheme="minorHAnsi" w:cstheme="minorHAnsi"/>
        </w:rPr>
        <w:t xml:space="preserve">Vous pouvez transporter des produits liquides dans votre bagage en cabine, en respectant les conditions suivantes : </w:t>
      </w:r>
    </w:p>
    <w:p w14:paraId="6EE88379" w14:textId="77777777" w:rsidR="00C80538" w:rsidRPr="007142CA" w:rsidRDefault="00441A2C" w:rsidP="00FB553D">
      <w:pPr>
        <w:pStyle w:val="ListParagraph"/>
        <w:numPr>
          <w:ilvl w:val="0"/>
          <w:numId w:val="4"/>
        </w:numPr>
        <w:jc w:val="both"/>
        <w:rPr>
          <w:rFonts w:asciiTheme="minorHAnsi" w:hAnsiTheme="minorHAnsi" w:cstheme="minorHAnsi"/>
        </w:rPr>
      </w:pPr>
      <w:r w:rsidRPr="007142CA">
        <w:rPr>
          <w:rFonts w:asciiTheme="minorHAnsi" w:hAnsiTheme="minorHAnsi" w:cstheme="minorHAnsi"/>
        </w:rPr>
        <w:t>Les</w:t>
      </w:r>
      <w:r w:rsidR="00C80538" w:rsidRPr="007142CA">
        <w:rPr>
          <w:rFonts w:asciiTheme="minorHAnsi" w:hAnsiTheme="minorHAnsi" w:cstheme="minorHAnsi"/>
        </w:rPr>
        <w:t xml:space="preserve"> contenants doivent être placés dans un sac en plastique transparent fermé,</w:t>
      </w:r>
    </w:p>
    <w:p w14:paraId="6908A035" w14:textId="77777777" w:rsidR="00C80538" w:rsidRPr="007142CA" w:rsidRDefault="00441A2C" w:rsidP="00FB553D">
      <w:pPr>
        <w:pStyle w:val="ListParagraph"/>
        <w:numPr>
          <w:ilvl w:val="0"/>
          <w:numId w:val="4"/>
        </w:numPr>
        <w:jc w:val="both"/>
        <w:rPr>
          <w:rFonts w:asciiTheme="minorHAnsi" w:hAnsiTheme="minorHAnsi" w:cstheme="minorHAnsi"/>
        </w:rPr>
      </w:pPr>
      <w:r w:rsidRPr="007142CA">
        <w:rPr>
          <w:rFonts w:asciiTheme="minorHAnsi" w:hAnsiTheme="minorHAnsi" w:cstheme="minorHAnsi"/>
        </w:rPr>
        <w:t>Chaque</w:t>
      </w:r>
      <w:r w:rsidR="00C80538" w:rsidRPr="007142CA">
        <w:rPr>
          <w:rFonts w:asciiTheme="minorHAnsi" w:hAnsiTheme="minorHAnsi" w:cstheme="minorHAnsi"/>
        </w:rPr>
        <w:t xml:space="preserve"> contenant dans le sac ne doit pas dépasser 100 ml,</w:t>
      </w:r>
    </w:p>
    <w:p w14:paraId="0AF6F6C9" w14:textId="77777777" w:rsidR="00C80538" w:rsidRPr="007142CA" w:rsidRDefault="00441A2C" w:rsidP="00FB553D">
      <w:pPr>
        <w:pStyle w:val="ListParagraph"/>
        <w:numPr>
          <w:ilvl w:val="0"/>
          <w:numId w:val="4"/>
        </w:numPr>
        <w:jc w:val="both"/>
        <w:rPr>
          <w:rFonts w:asciiTheme="minorHAnsi" w:hAnsiTheme="minorHAnsi" w:cstheme="minorHAnsi"/>
        </w:rPr>
      </w:pPr>
      <w:r w:rsidRPr="007142CA">
        <w:rPr>
          <w:rFonts w:asciiTheme="minorHAnsi" w:hAnsiTheme="minorHAnsi" w:cstheme="minorHAnsi"/>
        </w:rPr>
        <w:t>Le</w:t>
      </w:r>
      <w:r w:rsidR="00C80538" w:rsidRPr="007142CA">
        <w:rPr>
          <w:rFonts w:asciiTheme="minorHAnsi" w:hAnsiTheme="minorHAnsi" w:cstheme="minorHAnsi"/>
        </w:rPr>
        <w:t xml:space="preserve"> volume du sac ne doit pas dépasser 1 litre,</w:t>
      </w:r>
    </w:p>
    <w:p w14:paraId="3F663537" w14:textId="77777777" w:rsidR="00C80538" w:rsidRPr="007142CA" w:rsidRDefault="00441A2C" w:rsidP="00FB553D">
      <w:pPr>
        <w:pStyle w:val="ListParagraph"/>
        <w:numPr>
          <w:ilvl w:val="0"/>
          <w:numId w:val="4"/>
        </w:numPr>
        <w:jc w:val="both"/>
        <w:rPr>
          <w:rFonts w:asciiTheme="minorHAnsi" w:hAnsiTheme="minorHAnsi" w:cstheme="minorHAnsi"/>
        </w:rPr>
      </w:pPr>
      <w:r w:rsidRPr="007142CA">
        <w:rPr>
          <w:rFonts w:asciiTheme="minorHAnsi" w:hAnsiTheme="minorHAnsi" w:cstheme="minorHAnsi"/>
        </w:rPr>
        <w:t>Les</w:t>
      </w:r>
      <w:r w:rsidR="00C80538" w:rsidRPr="007142CA">
        <w:rPr>
          <w:rFonts w:asciiTheme="minorHAnsi" w:hAnsiTheme="minorHAnsi" w:cstheme="minorHAnsi"/>
        </w:rPr>
        <w:t xml:space="preserve"> dimensions maximales du sac doivent être</w:t>
      </w:r>
      <w:r w:rsidR="00881002" w:rsidRPr="007142CA">
        <w:rPr>
          <w:rFonts w:asciiTheme="minorHAnsi" w:hAnsiTheme="minorHAnsi" w:cstheme="minorHAnsi"/>
        </w:rPr>
        <w:t xml:space="preserve"> environ</w:t>
      </w:r>
      <w:r w:rsidR="00C80538" w:rsidRPr="007142CA">
        <w:rPr>
          <w:rFonts w:asciiTheme="minorHAnsi" w:hAnsiTheme="minorHAnsi" w:cstheme="minorHAnsi"/>
        </w:rPr>
        <w:t xml:space="preserve"> de 20 x 20 cm.</w:t>
      </w:r>
    </w:p>
    <w:p w14:paraId="4F1461A9" w14:textId="77777777" w:rsidR="00D77806" w:rsidRPr="007142CA" w:rsidRDefault="00441A2C" w:rsidP="00FB553D">
      <w:pPr>
        <w:pStyle w:val="ListParagraph"/>
        <w:numPr>
          <w:ilvl w:val="0"/>
          <w:numId w:val="4"/>
        </w:numPr>
        <w:jc w:val="both"/>
        <w:rPr>
          <w:rFonts w:asciiTheme="minorHAnsi" w:hAnsiTheme="minorHAnsi" w:cstheme="minorHAnsi"/>
        </w:rPr>
      </w:pPr>
      <w:r w:rsidRPr="007142CA">
        <w:rPr>
          <w:rFonts w:asciiTheme="minorHAnsi" w:hAnsiTheme="minorHAnsi" w:cstheme="minorHAnsi"/>
        </w:rPr>
        <w:t>Les</w:t>
      </w:r>
      <w:r w:rsidR="00D77806" w:rsidRPr="007142CA">
        <w:rPr>
          <w:rFonts w:asciiTheme="minorHAnsi" w:hAnsiTheme="minorHAnsi" w:cstheme="minorHAnsi"/>
        </w:rPr>
        <w:t xml:space="preserve"> médicaments avec copie d’ordonnance  </w:t>
      </w:r>
    </w:p>
    <w:p w14:paraId="5BF372B3" w14:textId="77777777" w:rsidR="00881002" w:rsidRPr="007142CA" w:rsidRDefault="00C80538" w:rsidP="0093160D">
      <w:pPr>
        <w:jc w:val="both"/>
        <w:rPr>
          <w:rFonts w:asciiTheme="minorHAnsi" w:hAnsiTheme="minorHAnsi" w:cstheme="minorHAnsi"/>
        </w:rPr>
      </w:pPr>
      <w:r w:rsidRPr="007142CA">
        <w:rPr>
          <w:rFonts w:asciiTheme="minorHAnsi" w:hAnsiTheme="minorHAnsi" w:cstheme="minorHAnsi"/>
        </w:rPr>
        <w:t>À noter : un seul sac en plastique est autorisé par passager.</w:t>
      </w:r>
      <w:r w:rsidR="00FB553D" w:rsidRPr="007142CA">
        <w:rPr>
          <w:rFonts w:asciiTheme="minorHAnsi" w:hAnsiTheme="minorHAnsi" w:cstheme="minorHAnsi"/>
        </w:rPr>
        <w:t xml:space="preserve"> </w:t>
      </w:r>
      <w:r w:rsidRPr="007142CA">
        <w:rPr>
          <w:rFonts w:asciiTheme="minorHAnsi" w:hAnsiTheme="minorHAnsi" w:cstheme="minorHAnsi"/>
        </w:rPr>
        <w:t xml:space="preserve">Certains liquides sont acceptés sans restriction (aliments </w:t>
      </w:r>
      <w:r w:rsidR="00881002" w:rsidRPr="007142CA">
        <w:rPr>
          <w:rFonts w:asciiTheme="minorHAnsi" w:hAnsiTheme="minorHAnsi" w:cstheme="minorHAnsi"/>
        </w:rPr>
        <w:t xml:space="preserve">pour bébés, médicaments, etc.) </w:t>
      </w:r>
    </w:p>
    <w:p w14:paraId="258422DB" w14:textId="77777777" w:rsidR="00881002" w:rsidRPr="007142CA" w:rsidRDefault="00881002" w:rsidP="0093160D">
      <w:pPr>
        <w:jc w:val="both"/>
        <w:rPr>
          <w:rFonts w:asciiTheme="minorHAnsi" w:hAnsiTheme="minorHAnsi" w:cstheme="minorHAnsi"/>
        </w:rPr>
      </w:pPr>
    </w:p>
    <w:p w14:paraId="5939FFA0" w14:textId="77777777" w:rsidR="00881002" w:rsidRPr="007142CA" w:rsidRDefault="00881002" w:rsidP="0093160D">
      <w:pPr>
        <w:pStyle w:val="Header"/>
        <w:numPr>
          <w:ilvl w:val="0"/>
          <w:numId w:val="2"/>
        </w:numPr>
        <w:tabs>
          <w:tab w:val="clear" w:pos="4536"/>
          <w:tab w:val="clear" w:pos="9072"/>
        </w:tabs>
        <w:jc w:val="both"/>
        <w:rPr>
          <w:rFonts w:asciiTheme="minorHAnsi" w:eastAsia="Times New Roman" w:hAnsiTheme="minorHAnsi" w:cstheme="minorHAnsi"/>
          <w:b/>
          <w:szCs w:val="24"/>
        </w:rPr>
      </w:pPr>
      <w:r w:rsidRPr="007142CA">
        <w:rPr>
          <w:rFonts w:asciiTheme="minorHAnsi" w:eastAsia="Times New Roman" w:hAnsiTheme="minorHAnsi" w:cstheme="minorHAnsi"/>
          <w:b/>
          <w:szCs w:val="24"/>
        </w:rPr>
        <w:t xml:space="preserve">En soute </w:t>
      </w:r>
    </w:p>
    <w:p w14:paraId="211095B0" w14:textId="77777777" w:rsidR="00881002" w:rsidRPr="007142CA" w:rsidRDefault="00881002" w:rsidP="0093160D">
      <w:pPr>
        <w:jc w:val="both"/>
        <w:rPr>
          <w:rFonts w:asciiTheme="minorHAnsi" w:hAnsiTheme="minorHAnsi" w:cstheme="minorHAnsi"/>
        </w:rPr>
      </w:pPr>
    </w:p>
    <w:p w14:paraId="144B3E62" w14:textId="77777777" w:rsidR="00881002" w:rsidRPr="007142CA" w:rsidRDefault="00881002" w:rsidP="0093160D">
      <w:pPr>
        <w:jc w:val="both"/>
        <w:rPr>
          <w:rFonts w:asciiTheme="minorHAnsi" w:hAnsiTheme="minorHAnsi" w:cstheme="minorHAnsi"/>
        </w:rPr>
      </w:pPr>
      <w:r w:rsidRPr="007142CA">
        <w:rPr>
          <w:rFonts w:asciiTheme="minorHAnsi" w:hAnsiTheme="minorHAnsi" w:cstheme="minorHAnsi"/>
        </w:rPr>
        <w:t>Mettre en soute tout objet considéré comme dangereux, objets tranchants et contondants : petits ciseaux, limes à ongles, couteaux, lames de rasoir….</w:t>
      </w:r>
    </w:p>
    <w:p w14:paraId="25A4E6FB" w14:textId="77777777" w:rsidR="006526F5" w:rsidRPr="007142CA" w:rsidRDefault="006526F5" w:rsidP="0093160D">
      <w:pPr>
        <w:jc w:val="both"/>
        <w:rPr>
          <w:rFonts w:asciiTheme="minorHAnsi" w:hAnsiTheme="minorHAnsi" w:cstheme="minorHAnsi"/>
        </w:rPr>
      </w:pPr>
    </w:p>
    <w:p w14:paraId="423DF98F" w14:textId="77777777" w:rsidR="00203426" w:rsidRPr="007142CA" w:rsidRDefault="00203426" w:rsidP="0093160D">
      <w:pPr>
        <w:jc w:val="both"/>
        <w:rPr>
          <w:rFonts w:asciiTheme="minorHAnsi" w:hAnsiTheme="minorHAnsi" w:cstheme="minorHAnsi"/>
        </w:rPr>
      </w:pPr>
      <w:r w:rsidRPr="007142CA">
        <w:rPr>
          <w:rFonts w:asciiTheme="minorHAnsi" w:hAnsiTheme="minorHAnsi" w:cstheme="minorHAnsi"/>
        </w:rPr>
        <w:t>Tout excédant de bagages sera facturé par l</w:t>
      </w:r>
      <w:r w:rsidR="006526F5" w:rsidRPr="007142CA">
        <w:rPr>
          <w:rFonts w:asciiTheme="minorHAnsi" w:hAnsiTheme="minorHAnsi" w:cstheme="minorHAnsi"/>
        </w:rPr>
        <w:t xml:space="preserve">a compagnie aérienne. Le </w:t>
      </w:r>
      <w:r w:rsidRPr="007142CA">
        <w:rPr>
          <w:rFonts w:asciiTheme="minorHAnsi" w:hAnsiTheme="minorHAnsi" w:cstheme="minorHAnsi"/>
        </w:rPr>
        <w:t>poids et</w:t>
      </w:r>
      <w:r w:rsidR="006526F5" w:rsidRPr="007142CA">
        <w:rPr>
          <w:rFonts w:asciiTheme="minorHAnsi" w:hAnsiTheme="minorHAnsi" w:cstheme="minorHAnsi"/>
        </w:rPr>
        <w:t xml:space="preserve"> les</w:t>
      </w:r>
      <w:r w:rsidRPr="007142CA">
        <w:rPr>
          <w:rFonts w:asciiTheme="minorHAnsi" w:hAnsiTheme="minorHAnsi" w:cstheme="minorHAnsi"/>
        </w:rPr>
        <w:t xml:space="preserve"> dimensions </w:t>
      </w:r>
      <w:r w:rsidR="006526F5" w:rsidRPr="007142CA">
        <w:rPr>
          <w:rFonts w:asciiTheme="minorHAnsi" w:hAnsiTheme="minorHAnsi" w:cstheme="minorHAnsi"/>
        </w:rPr>
        <w:t>autorisées sont indiqués sur la convocation aéroport.</w:t>
      </w:r>
    </w:p>
    <w:p w14:paraId="5E9BBCA3" w14:textId="77777777" w:rsidR="00203426" w:rsidRPr="007142CA" w:rsidRDefault="00203426" w:rsidP="0093160D">
      <w:pPr>
        <w:jc w:val="both"/>
        <w:rPr>
          <w:rFonts w:asciiTheme="minorHAnsi" w:hAnsiTheme="minorHAnsi" w:cstheme="minorHAnsi"/>
        </w:rPr>
      </w:pPr>
    </w:p>
    <w:p w14:paraId="17A0A351" w14:textId="77777777" w:rsidR="00203426" w:rsidRPr="007142CA" w:rsidRDefault="00F52973" w:rsidP="0093160D">
      <w:pPr>
        <w:pStyle w:val="Header"/>
        <w:numPr>
          <w:ilvl w:val="0"/>
          <w:numId w:val="2"/>
        </w:numPr>
        <w:tabs>
          <w:tab w:val="clear" w:pos="4536"/>
          <w:tab w:val="clear" w:pos="9072"/>
        </w:tabs>
        <w:jc w:val="both"/>
        <w:rPr>
          <w:rFonts w:asciiTheme="minorHAnsi" w:eastAsia="Times New Roman" w:hAnsiTheme="minorHAnsi" w:cstheme="minorHAnsi"/>
          <w:b/>
          <w:szCs w:val="24"/>
        </w:rPr>
      </w:pPr>
      <w:r w:rsidRPr="007142CA">
        <w:rPr>
          <w:rFonts w:asciiTheme="minorHAnsi" w:eastAsia="Times New Roman" w:hAnsiTheme="minorHAnsi" w:cstheme="minorHAnsi"/>
          <w:b/>
          <w:szCs w:val="24"/>
        </w:rPr>
        <w:t>Bagages abimés ou perdus</w:t>
      </w:r>
    </w:p>
    <w:p w14:paraId="08A615B3" w14:textId="77777777" w:rsidR="00203426" w:rsidRPr="007142CA" w:rsidRDefault="00203426" w:rsidP="0093160D">
      <w:pPr>
        <w:jc w:val="both"/>
        <w:rPr>
          <w:rFonts w:asciiTheme="minorHAnsi" w:hAnsiTheme="minorHAnsi" w:cstheme="minorHAnsi"/>
        </w:rPr>
      </w:pPr>
    </w:p>
    <w:p w14:paraId="669B1B23" w14:textId="77777777" w:rsidR="00F52973" w:rsidRPr="007142CA" w:rsidRDefault="00F52973" w:rsidP="0093160D">
      <w:pPr>
        <w:jc w:val="both"/>
        <w:rPr>
          <w:rFonts w:asciiTheme="minorHAnsi" w:hAnsiTheme="minorHAnsi" w:cstheme="minorHAnsi"/>
        </w:rPr>
      </w:pPr>
      <w:r w:rsidRPr="007142CA">
        <w:rPr>
          <w:rFonts w:asciiTheme="minorHAnsi" w:hAnsiTheme="minorHAnsi" w:cstheme="minorHAnsi"/>
        </w:rPr>
        <w:t xml:space="preserve">Assurez-vous d’avoir récupéré tous vos bagages (cabine et soute). </w:t>
      </w:r>
    </w:p>
    <w:p w14:paraId="676D06DF" w14:textId="0CE4EF84" w:rsidR="0097786F" w:rsidRPr="007142CA" w:rsidRDefault="00F52973" w:rsidP="0093160D">
      <w:pPr>
        <w:jc w:val="both"/>
        <w:rPr>
          <w:rFonts w:asciiTheme="minorHAnsi" w:eastAsia="Calibri" w:hAnsiTheme="minorHAnsi" w:cstheme="minorHAnsi"/>
          <w:lang w:eastAsia="en-US"/>
        </w:rPr>
      </w:pPr>
      <w:r w:rsidRPr="007142CA">
        <w:rPr>
          <w:rFonts w:asciiTheme="minorHAnsi" w:hAnsiTheme="minorHAnsi" w:cstheme="minorHAnsi"/>
        </w:rPr>
        <w:t xml:space="preserve">En cas de perte ou de détérioration, </w:t>
      </w:r>
      <w:r w:rsidRPr="007142CA">
        <w:rPr>
          <w:rFonts w:asciiTheme="minorHAnsi" w:eastAsia="Calibri" w:hAnsiTheme="minorHAnsi" w:cstheme="minorHAnsi"/>
          <w:b/>
          <w:lang w:eastAsia="en-US"/>
        </w:rPr>
        <w:t>s’adresser</w:t>
      </w:r>
      <w:r w:rsidR="007440A8" w:rsidRPr="007142CA">
        <w:rPr>
          <w:rFonts w:asciiTheme="minorHAnsi" w:eastAsia="Calibri" w:hAnsiTheme="minorHAnsi" w:cstheme="minorHAnsi"/>
          <w:b/>
          <w:lang w:eastAsia="en-US"/>
        </w:rPr>
        <w:t xml:space="preserve"> immédiatement au</w:t>
      </w:r>
      <w:r w:rsidRPr="007142CA">
        <w:rPr>
          <w:rFonts w:asciiTheme="minorHAnsi" w:eastAsia="Calibri" w:hAnsiTheme="minorHAnsi" w:cstheme="minorHAnsi"/>
          <w:b/>
          <w:lang w:eastAsia="en-US"/>
        </w:rPr>
        <w:t xml:space="preserve"> bureau des </w:t>
      </w:r>
      <w:r w:rsidR="006F79C7" w:rsidRPr="007142CA">
        <w:rPr>
          <w:rFonts w:asciiTheme="minorHAnsi" w:eastAsia="Calibri" w:hAnsiTheme="minorHAnsi" w:cstheme="minorHAnsi"/>
          <w:b/>
          <w:lang w:eastAsia="en-US"/>
        </w:rPr>
        <w:t>litiges bagages</w:t>
      </w:r>
      <w:r w:rsidRPr="007142CA">
        <w:rPr>
          <w:rFonts w:asciiTheme="minorHAnsi" w:eastAsia="Calibri" w:hAnsiTheme="minorHAnsi" w:cstheme="minorHAnsi"/>
          <w:b/>
          <w:lang w:eastAsia="en-US"/>
        </w:rPr>
        <w:t xml:space="preserve"> de la compagnie aérienne afin de faire une déclaration.</w:t>
      </w:r>
      <w:r w:rsidR="006F79C7" w:rsidRPr="007142CA">
        <w:rPr>
          <w:rFonts w:asciiTheme="minorHAnsi" w:eastAsia="Calibri" w:hAnsiTheme="minorHAnsi" w:cstheme="minorHAnsi"/>
          <w:b/>
          <w:lang w:eastAsia="en-US"/>
        </w:rPr>
        <w:t xml:space="preserve"> </w:t>
      </w:r>
      <w:r w:rsidR="006F79C7" w:rsidRPr="007142CA">
        <w:rPr>
          <w:rFonts w:asciiTheme="minorHAnsi" w:eastAsia="Calibri" w:hAnsiTheme="minorHAnsi" w:cstheme="minorHAnsi"/>
          <w:lang w:eastAsia="en-US"/>
        </w:rPr>
        <w:t xml:space="preserve">Le bureau est </w:t>
      </w:r>
      <w:r w:rsidR="006526F5" w:rsidRPr="007142CA">
        <w:rPr>
          <w:rFonts w:asciiTheme="minorHAnsi" w:eastAsia="Calibri" w:hAnsiTheme="minorHAnsi" w:cstheme="minorHAnsi"/>
          <w:lang w:eastAsia="en-US"/>
        </w:rPr>
        <w:t>généralement</w:t>
      </w:r>
      <w:r w:rsidR="006F79C7" w:rsidRPr="007142CA">
        <w:rPr>
          <w:rFonts w:asciiTheme="minorHAnsi" w:eastAsia="Calibri" w:hAnsiTheme="minorHAnsi" w:cstheme="minorHAnsi"/>
          <w:lang w:eastAsia="en-US"/>
        </w:rPr>
        <w:t xml:space="preserve"> situé avant les douanes.</w:t>
      </w:r>
      <w:r w:rsidR="007040B3" w:rsidRPr="007142CA">
        <w:rPr>
          <w:rFonts w:asciiTheme="minorHAnsi" w:eastAsia="Calibri" w:hAnsiTheme="minorHAnsi" w:cstheme="minorHAnsi"/>
          <w:lang w:eastAsia="en-US"/>
        </w:rPr>
        <w:t xml:space="preserve"> </w:t>
      </w:r>
      <w:r w:rsidR="0097786F" w:rsidRPr="007142CA">
        <w:rPr>
          <w:rFonts w:asciiTheme="minorHAnsi" w:eastAsia="Calibri" w:hAnsiTheme="minorHAnsi" w:cstheme="minorHAnsi"/>
          <w:lang w:eastAsia="en-US"/>
        </w:rPr>
        <w:t>Toute déclaration non faite avant de quitter l’aéroport ne permettra pas d’obtenir de dédommagements ni</w:t>
      </w:r>
      <w:r w:rsidR="007040B3" w:rsidRPr="007142CA">
        <w:rPr>
          <w:rFonts w:asciiTheme="minorHAnsi" w:eastAsia="Calibri" w:hAnsiTheme="minorHAnsi" w:cstheme="minorHAnsi"/>
          <w:lang w:eastAsia="en-US"/>
        </w:rPr>
        <w:t xml:space="preserve"> remboursement</w:t>
      </w:r>
      <w:r w:rsidR="00AD373A">
        <w:rPr>
          <w:rFonts w:asciiTheme="minorHAnsi" w:eastAsia="Calibri" w:hAnsiTheme="minorHAnsi" w:cstheme="minorHAnsi"/>
          <w:lang w:eastAsia="en-US"/>
        </w:rPr>
        <w:t>.</w:t>
      </w:r>
    </w:p>
    <w:p w14:paraId="5CAD8E33" w14:textId="77777777" w:rsidR="00F52973" w:rsidRPr="007142CA" w:rsidRDefault="00F52973" w:rsidP="0093160D">
      <w:pPr>
        <w:jc w:val="both"/>
        <w:rPr>
          <w:rFonts w:asciiTheme="minorHAnsi" w:eastAsia="Calibri" w:hAnsiTheme="minorHAnsi" w:cstheme="minorHAnsi"/>
          <w:b/>
          <w:lang w:eastAsia="en-US"/>
        </w:rPr>
      </w:pPr>
    </w:p>
    <w:p w14:paraId="093517AB" w14:textId="77777777" w:rsidR="00AE397C" w:rsidRPr="007142CA" w:rsidRDefault="00AE397C" w:rsidP="0093160D">
      <w:pPr>
        <w:jc w:val="both"/>
        <w:rPr>
          <w:rFonts w:asciiTheme="minorHAnsi" w:eastAsia="Calibri" w:hAnsiTheme="minorHAnsi" w:cstheme="minorHAnsi"/>
          <w:b/>
          <w:lang w:eastAsia="en-US"/>
        </w:rPr>
      </w:pPr>
    </w:p>
    <w:p w14:paraId="54D9A621" w14:textId="77777777" w:rsidR="00F52973" w:rsidRPr="007142CA" w:rsidRDefault="00F52973" w:rsidP="0093160D">
      <w:pPr>
        <w:pBdr>
          <w:bottom w:val="single" w:sz="4" w:space="1" w:color="auto"/>
        </w:pBdr>
        <w:jc w:val="both"/>
        <w:outlineLvl w:val="1"/>
        <w:rPr>
          <w:rFonts w:asciiTheme="minorHAnsi" w:eastAsia="Times" w:hAnsiTheme="minorHAnsi" w:cstheme="minorHAnsi"/>
          <w:color w:val="000099"/>
          <w:sz w:val="28"/>
          <w:szCs w:val="26"/>
        </w:rPr>
      </w:pPr>
      <w:r w:rsidRPr="007142CA">
        <w:rPr>
          <w:rFonts w:asciiTheme="minorHAnsi" w:eastAsia="Times" w:hAnsiTheme="minorHAnsi" w:cstheme="minorHAnsi"/>
          <w:color w:val="000099"/>
          <w:sz w:val="28"/>
          <w:szCs w:val="26"/>
        </w:rPr>
        <w:t xml:space="preserve">SANTE – PHARMACIE </w:t>
      </w:r>
    </w:p>
    <w:p w14:paraId="3CC723DE" w14:textId="77777777" w:rsidR="0093160D" w:rsidRPr="007142CA" w:rsidRDefault="0093160D" w:rsidP="0093160D">
      <w:pPr>
        <w:spacing w:line="276" w:lineRule="auto"/>
        <w:jc w:val="both"/>
        <w:rPr>
          <w:rFonts w:asciiTheme="minorHAnsi" w:eastAsia="Calibri" w:hAnsiTheme="minorHAnsi" w:cstheme="minorHAnsi"/>
          <w:lang w:eastAsia="en-US"/>
        </w:rPr>
      </w:pPr>
    </w:p>
    <w:p w14:paraId="3A6A8A6F" w14:textId="68A47E97" w:rsidR="0088795F" w:rsidRDefault="009578F9" w:rsidP="0093160D">
      <w:pPr>
        <w:spacing w:line="276" w:lineRule="auto"/>
        <w:jc w:val="both"/>
        <w:rPr>
          <w:rFonts w:asciiTheme="minorHAnsi" w:eastAsia="Calibri" w:hAnsiTheme="minorHAnsi" w:cstheme="minorHAnsi"/>
          <w:i/>
          <w:iCs/>
          <w:lang w:eastAsia="en-US"/>
        </w:rPr>
      </w:pPr>
      <w:r w:rsidRPr="0088795F">
        <w:rPr>
          <w:rFonts w:asciiTheme="minorHAnsi" w:eastAsia="Calibri" w:hAnsiTheme="minorHAnsi" w:cstheme="minorHAnsi"/>
          <w:i/>
          <w:iCs/>
          <w:lang w:eastAsia="en-US"/>
        </w:rPr>
        <w:t>Attention, ces informations ne tiennent pas compte des conditions sanitaires liées au covid</w:t>
      </w:r>
      <w:r w:rsidR="0088795F">
        <w:rPr>
          <w:rFonts w:asciiTheme="minorHAnsi" w:eastAsia="Calibri" w:hAnsiTheme="minorHAnsi" w:cstheme="minorHAnsi"/>
          <w:i/>
          <w:iCs/>
          <w:lang w:eastAsia="en-US"/>
        </w:rPr>
        <w:t xml:space="preserve">, soumises à constantes modifications. Nous vous conseillons de </w:t>
      </w:r>
      <w:r w:rsidR="00E848D9">
        <w:rPr>
          <w:rFonts w:asciiTheme="minorHAnsi" w:eastAsia="Calibri" w:hAnsiTheme="minorHAnsi" w:cstheme="minorHAnsi"/>
          <w:i/>
          <w:iCs/>
          <w:lang w:eastAsia="en-US"/>
        </w:rPr>
        <w:t>consulter le site internet du Quai d’Orsay.</w:t>
      </w:r>
    </w:p>
    <w:p w14:paraId="58A40F34" w14:textId="77777777" w:rsidR="00E848D9" w:rsidRPr="0088795F" w:rsidRDefault="00E848D9" w:rsidP="0093160D">
      <w:pPr>
        <w:spacing w:line="276" w:lineRule="auto"/>
        <w:jc w:val="both"/>
        <w:rPr>
          <w:rFonts w:asciiTheme="minorHAnsi" w:eastAsia="Calibri" w:hAnsiTheme="minorHAnsi" w:cstheme="minorHAnsi"/>
          <w:i/>
          <w:iCs/>
          <w:lang w:eastAsia="en-US"/>
        </w:rPr>
      </w:pPr>
    </w:p>
    <w:p w14:paraId="3EB7DA5C" w14:textId="46959A64" w:rsidR="00D77806" w:rsidRPr="007142CA" w:rsidRDefault="0088795F" w:rsidP="0093160D">
      <w:pPr>
        <w:spacing w:line="276" w:lineRule="auto"/>
        <w:jc w:val="both"/>
        <w:rPr>
          <w:rFonts w:asciiTheme="minorHAnsi" w:eastAsia="Calibri" w:hAnsiTheme="minorHAnsi" w:cstheme="minorHAnsi"/>
          <w:b/>
          <w:color w:val="FF0000"/>
          <w:lang w:eastAsia="en-US"/>
        </w:rPr>
      </w:pPr>
      <w:r>
        <w:rPr>
          <w:rFonts w:asciiTheme="minorHAnsi" w:eastAsia="Calibri" w:hAnsiTheme="minorHAnsi" w:cstheme="minorHAnsi"/>
          <w:lang w:eastAsia="en-US"/>
        </w:rPr>
        <w:t>Hors covid, a</w:t>
      </w:r>
      <w:r w:rsidR="00D77806" w:rsidRPr="007142CA">
        <w:rPr>
          <w:rFonts w:asciiTheme="minorHAnsi" w:eastAsia="Calibri" w:hAnsiTheme="minorHAnsi" w:cstheme="minorHAnsi"/>
          <w:lang w:eastAsia="en-US"/>
        </w:rPr>
        <w:t xml:space="preserve">ucune vaccination n’est obligatoire. </w:t>
      </w:r>
    </w:p>
    <w:p w14:paraId="2E40C5AD" w14:textId="77777777" w:rsidR="00D77806" w:rsidRPr="007142CA" w:rsidRDefault="00D77806" w:rsidP="0093160D">
      <w:pPr>
        <w:jc w:val="both"/>
        <w:rPr>
          <w:rFonts w:asciiTheme="minorHAnsi" w:eastAsia="Calibri" w:hAnsiTheme="minorHAnsi" w:cstheme="minorHAnsi"/>
          <w:lang w:eastAsia="en-US"/>
        </w:rPr>
      </w:pPr>
      <w:r w:rsidRPr="007142CA">
        <w:rPr>
          <w:rFonts w:asciiTheme="minorHAnsi" w:eastAsia="Calibri" w:hAnsiTheme="minorHAnsi" w:cstheme="minorHAnsi"/>
          <w:lang w:eastAsia="en-US"/>
        </w:rPr>
        <w:t>Ne manquez pas d’emporter tous les médicaments (dont vous ne pouvez-vous passer) dans vos bagages à mains (sans oublier l’ordonnance de votre médecin traitant).</w:t>
      </w:r>
    </w:p>
    <w:p w14:paraId="05EC57EA" w14:textId="77777777" w:rsidR="00D77806" w:rsidRPr="007142CA" w:rsidRDefault="00D77806" w:rsidP="0093160D">
      <w:pPr>
        <w:jc w:val="both"/>
        <w:rPr>
          <w:rFonts w:asciiTheme="minorHAnsi" w:eastAsia="Calibri" w:hAnsiTheme="minorHAnsi" w:cstheme="minorHAnsi"/>
          <w:lang w:eastAsia="en-US"/>
        </w:rPr>
      </w:pPr>
      <w:r w:rsidRPr="007142CA">
        <w:rPr>
          <w:rFonts w:asciiTheme="minorHAnsi" w:eastAsia="Calibri" w:hAnsiTheme="minorHAnsi" w:cstheme="minorHAnsi"/>
          <w:lang w:eastAsia="en-US"/>
        </w:rPr>
        <w:t xml:space="preserve">Pour les personnes qui suivent un traitement particulier, nous vous recommandons de prévoir en double exemplaire, et dans deux bagages différents, les médicaments prescrits. </w:t>
      </w:r>
    </w:p>
    <w:p w14:paraId="56F56C38" w14:textId="77777777" w:rsidR="00D77806" w:rsidRPr="007142CA" w:rsidRDefault="00D77806" w:rsidP="0093160D">
      <w:pPr>
        <w:jc w:val="both"/>
        <w:rPr>
          <w:rFonts w:asciiTheme="minorHAnsi" w:eastAsia="Calibri" w:hAnsiTheme="minorHAnsi" w:cstheme="minorHAnsi"/>
          <w:lang w:eastAsia="en-US"/>
        </w:rPr>
      </w:pPr>
      <w:r w:rsidRPr="007142CA">
        <w:rPr>
          <w:rFonts w:asciiTheme="minorHAnsi" w:eastAsia="Calibri" w:hAnsiTheme="minorHAnsi" w:cstheme="minorHAnsi"/>
          <w:lang w:eastAsia="en-US"/>
        </w:rPr>
        <w:t>Conservez sur vous un résumé de votre situation médicale (allergie, diabète, hémophilie, antécédents médicaux…)</w:t>
      </w:r>
    </w:p>
    <w:p w14:paraId="204593BC" w14:textId="77777777" w:rsidR="002F72FE" w:rsidRPr="007142CA" w:rsidRDefault="002F72FE" w:rsidP="0093160D">
      <w:pPr>
        <w:jc w:val="both"/>
        <w:rPr>
          <w:rFonts w:asciiTheme="minorHAnsi" w:eastAsia="Calibri" w:hAnsiTheme="minorHAnsi" w:cstheme="minorHAnsi"/>
          <w:lang w:eastAsia="en-US"/>
        </w:rPr>
      </w:pPr>
    </w:p>
    <w:p w14:paraId="284162A6" w14:textId="77777777" w:rsidR="002F72FE" w:rsidRPr="007142CA" w:rsidRDefault="002F72FE" w:rsidP="0093160D">
      <w:pPr>
        <w:jc w:val="both"/>
        <w:rPr>
          <w:rFonts w:asciiTheme="minorHAnsi" w:eastAsia="Calibri" w:hAnsiTheme="minorHAnsi" w:cstheme="minorHAnsi"/>
          <w:lang w:eastAsia="en-US"/>
        </w:rPr>
      </w:pPr>
      <w:r w:rsidRPr="007142CA">
        <w:rPr>
          <w:rFonts w:asciiTheme="minorHAnsi" w:eastAsia="Calibri" w:hAnsiTheme="minorHAnsi" w:cstheme="minorHAnsi"/>
          <w:lang w:eastAsia="en-US"/>
        </w:rPr>
        <w:t>Nous vous conseillons de prévoir une pharmacie personnelle afin de parer notamment aux éventuels troubles liés aux changements de mode alimentaire et de climat. Vous pourrez éventuellement rencontrer certaines difficultés pour vous procurer des médicaments dans certains pays.</w:t>
      </w:r>
    </w:p>
    <w:p w14:paraId="6F723B7D" w14:textId="77777777" w:rsidR="002F72FE" w:rsidRPr="007142CA" w:rsidRDefault="002F72FE" w:rsidP="0093160D">
      <w:pPr>
        <w:jc w:val="both"/>
        <w:rPr>
          <w:rFonts w:asciiTheme="minorHAnsi" w:eastAsia="Calibri" w:hAnsiTheme="minorHAnsi" w:cstheme="minorHAnsi"/>
          <w:lang w:eastAsia="en-US"/>
        </w:rPr>
      </w:pPr>
    </w:p>
    <w:p w14:paraId="5C7C1F8C" w14:textId="77777777" w:rsidR="00B6795B" w:rsidRPr="0093160D" w:rsidRDefault="00B6795B" w:rsidP="00B6795B">
      <w:pPr>
        <w:pBdr>
          <w:bottom w:val="single" w:sz="4" w:space="1" w:color="auto"/>
        </w:pBdr>
        <w:jc w:val="both"/>
        <w:outlineLvl w:val="1"/>
        <w:rPr>
          <w:rFonts w:asciiTheme="minorHAnsi" w:eastAsia="Times" w:hAnsiTheme="minorHAnsi" w:cs="Calibri"/>
          <w:color w:val="000099"/>
          <w:sz w:val="28"/>
          <w:szCs w:val="26"/>
        </w:rPr>
      </w:pPr>
      <w:r w:rsidRPr="0093160D">
        <w:rPr>
          <w:rFonts w:asciiTheme="minorHAnsi" w:eastAsia="Times" w:hAnsiTheme="minorHAnsi" w:cs="Calibri"/>
          <w:color w:val="000099"/>
          <w:sz w:val="28"/>
          <w:szCs w:val="26"/>
        </w:rPr>
        <w:t>ASSURANCES</w:t>
      </w:r>
    </w:p>
    <w:p w14:paraId="20D32FC1" w14:textId="77777777" w:rsidR="00B6795B" w:rsidRDefault="00B6795B" w:rsidP="00B6795B">
      <w:pPr>
        <w:spacing w:line="276" w:lineRule="auto"/>
        <w:jc w:val="both"/>
        <w:rPr>
          <w:rFonts w:asciiTheme="minorHAnsi" w:eastAsia="Calibri" w:hAnsiTheme="minorHAnsi"/>
          <w:lang w:eastAsia="en-US"/>
        </w:rPr>
      </w:pPr>
    </w:p>
    <w:p w14:paraId="60DBB62F" w14:textId="77777777" w:rsidR="00B6795B" w:rsidRDefault="00B6795B" w:rsidP="00B6795B">
      <w:pPr>
        <w:spacing w:line="276" w:lineRule="auto"/>
        <w:jc w:val="both"/>
        <w:rPr>
          <w:rFonts w:asciiTheme="minorHAnsi" w:eastAsia="Calibri" w:hAnsiTheme="minorHAnsi"/>
          <w:lang w:eastAsia="en-US"/>
        </w:rPr>
      </w:pPr>
      <w:r>
        <w:rPr>
          <w:rFonts w:asciiTheme="minorHAnsi" w:eastAsia="Calibri" w:hAnsiTheme="minorHAnsi"/>
          <w:lang w:eastAsia="en-US"/>
        </w:rPr>
        <w:t xml:space="preserve">Nous vous informons que les </w:t>
      </w:r>
      <w:r w:rsidRPr="0093160D">
        <w:rPr>
          <w:rFonts w:asciiTheme="minorHAnsi" w:eastAsia="Calibri" w:hAnsiTheme="minorHAnsi"/>
          <w:lang w:eastAsia="en-US"/>
        </w:rPr>
        <w:t>assurance</w:t>
      </w:r>
      <w:r>
        <w:rPr>
          <w:rFonts w:asciiTheme="minorHAnsi" w:eastAsia="Calibri" w:hAnsiTheme="minorHAnsi"/>
          <w:lang w:eastAsia="en-US"/>
        </w:rPr>
        <w:t>s</w:t>
      </w:r>
      <w:r w:rsidRPr="0093160D">
        <w:rPr>
          <w:rFonts w:asciiTheme="minorHAnsi" w:eastAsia="Calibri" w:hAnsiTheme="minorHAnsi"/>
          <w:lang w:eastAsia="en-US"/>
        </w:rPr>
        <w:t xml:space="preserve"> rapatriement et assistance Mutuaide Assistance sont incluses dans le montant du voyage. Nous vous joignons le contrat détaillé de Mutuaide Assistance.</w:t>
      </w:r>
    </w:p>
    <w:p w14:paraId="67E91651" w14:textId="77777777" w:rsidR="00B6795B" w:rsidRPr="0093160D" w:rsidRDefault="00B6795B" w:rsidP="00B6795B">
      <w:pPr>
        <w:spacing w:line="276" w:lineRule="auto"/>
        <w:jc w:val="both"/>
        <w:rPr>
          <w:rFonts w:asciiTheme="minorHAnsi" w:eastAsia="Calibri" w:hAnsiTheme="minorHAnsi"/>
          <w:lang w:eastAsia="en-US"/>
        </w:rPr>
      </w:pPr>
    </w:p>
    <w:p w14:paraId="740A1B2E" w14:textId="2CB5BA4F" w:rsidR="00B6795B" w:rsidRDefault="00B6795B" w:rsidP="00B6795B">
      <w:pPr>
        <w:spacing w:line="276" w:lineRule="auto"/>
        <w:jc w:val="both"/>
        <w:rPr>
          <w:rFonts w:asciiTheme="minorHAnsi" w:eastAsia="Calibri" w:hAnsiTheme="minorHAnsi"/>
          <w:b/>
          <w:lang w:eastAsia="en-US"/>
        </w:rPr>
      </w:pPr>
      <w:r w:rsidRPr="0093160D">
        <w:rPr>
          <w:rFonts w:asciiTheme="minorHAnsi" w:eastAsia="Calibri" w:hAnsiTheme="minorHAnsi"/>
          <w:lang w:eastAsia="en-US"/>
        </w:rPr>
        <w:t xml:space="preserve">Pendant votre pèlerinage :  quel que soit le problème de santé et sa gravité, il est obligatoire d’ouvrir un dossier sinistre auprès de Mutuaide Assistance sous peine de se voir refuser par la compagnie d’assurance, le remboursement des frais engagés. </w:t>
      </w:r>
      <w:r w:rsidRPr="0093160D">
        <w:rPr>
          <w:rFonts w:asciiTheme="minorHAnsi" w:eastAsia="Calibri" w:hAnsiTheme="minorHAnsi"/>
          <w:b/>
          <w:lang w:eastAsia="en-US"/>
        </w:rPr>
        <w:t>BIPEL ne les prendra pas à sa charge.</w:t>
      </w:r>
    </w:p>
    <w:p w14:paraId="52B93068" w14:textId="77777777" w:rsidR="00B6795B" w:rsidRDefault="00B6795B" w:rsidP="00B6795B">
      <w:pPr>
        <w:spacing w:line="276" w:lineRule="auto"/>
        <w:jc w:val="both"/>
        <w:rPr>
          <w:rFonts w:asciiTheme="minorHAnsi" w:eastAsia="Calibri" w:hAnsiTheme="minorHAnsi"/>
          <w:b/>
          <w:lang w:eastAsia="en-US"/>
        </w:rPr>
      </w:pPr>
    </w:p>
    <w:p w14:paraId="637F545C" w14:textId="77777777" w:rsidR="00034C20" w:rsidRPr="007142CA" w:rsidRDefault="00034C20" w:rsidP="0093160D">
      <w:pPr>
        <w:pBdr>
          <w:bottom w:val="single" w:sz="4" w:space="1" w:color="auto"/>
        </w:pBdr>
        <w:jc w:val="both"/>
        <w:outlineLvl w:val="1"/>
        <w:rPr>
          <w:rFonts w:asciiTheme="minorHAnsi" w:eastAsia="Times" w:hAnsiTheme="minorHAnsi" w:cstheme="minorHAnsi"/>
          <w:color w:val="000099"/>
          <w:sz w:val="28"/>
          <w:szCs w:val="26"/>
        </w:rPr>
      </w:pPr>
      <w:r w:rsidRPr="007142CA">
        <w:rPr>
          <w:rFonts w:asciiTheme="minorHAnsi" w:eastAsia="Times" w:hAnsiTheme="minorHAnsi" w:cstheme="minorHAnsi"/>
          <w:color w:val="000099"/>
          <w:sz w:val="28"/>
          <w:szCs w:val="26"/>
        </w:rPr>
        <w:t>TELEPHONE</w:t>
      </w:r>
    </w:p>
    <w:p w14:paraId="26D44742" w14:textId="77777777" w:rsidR="00960AE6" w:rsidRPr="007142CA" w:rsidRDefault="00960AE6" w:rsidP="0093160D">
      <w:pPr>
        <w:jc w:val="both"/>
        <w:rPr>
          <w:rFonts w:asciiTheme="minorHAnsi" w:hAnsiTheme="minorHAnsi" w:cstheme="minorHAnsi"/>
        </w:rPr>
      </w:pPr>
    </w:p>
    <w:p w14:paraId="38BE6FCA" w14:textId="77777777" w:rsidR="00034C20" w:rsidRPr="007142CA" w:rsidRDefault="00034C20" w:rsidP="0093160D">
      <w:pPr>
        <w:jc w:val="both"/>
        <w:rPr>
          <w:rFonts w:asciiTheme="minorHAnsi" w:eastAsia="Calibri" w:hAnsiTheme="minorHAnsi" w:cstheme="minorHAnsi"/>
          <w:b/>
          <w:u w:val="single"/>
          <w:lang w:eastAsia="en-US"/>
        </w:rPr>
      </w:pPr>
      <w:r w:rsidRPr="007142CA">
        <w:rPr>
          <w:rFonts w:asciiTheme="minorHAnsi" w:eastAsia="Calibri" w:hAnsiTheme="minorHAnsi" w:cstheme="minorHAnsi"/>
          <w:b/>
          <w:u w:val="single"/>
          <w:lang w:eastAsia="en-US"/>
        </w:rPr>
        <w:t>Pour</w:t>
      </w:r>
      <w:r w:rsidR="00584A65" w:rsidRPr="007142CA">
        <w:rPr>
          <w:rFonts w:asciiTheme="minorHAnsi" w:eastAsia="Calibri" w:hAnsiTheme="minorHAnsi" w:cstheme="minorHAnsi"/>
          <w:b/>
          <w:u w:val="single"/>
          <w:lang w:eastAsia="en-US"/>
        </w:rPr>
        <w:t xml:space="preserve"> appeler de France vers l’Israël</w:t>
      </w:r>
      <w:r w:rsidRPr="007142CA">
        <w:rPr>
          <w:rFonts w:asciiTheme="minorHAnsi" w:eastAsia="Calibri" w:hAnsiTheme="minorHAnsi" w:cstheme="minorHAnsi"/>
          <w:b/>
          <w:u w:val="single"/>
          <w:lang w:eastAsia="en-US"/>
        </w:rPr>
        <w:t> :</w:t>
      </w:r>
    </w:p>
    <w:p w14:paraId="7CD376CA" w14:textId="77777777" w:rsidR="00034C20" w:rsidRPr="007142CA" w:rsidRDefault="00034C20" w:rsidP="0093160D">
      <w:pPr>
        <w:jc w:val="both"/>
        <w:rPr>
          <w:rFonts w:asciiTheme="minorHAnsi" w:eastAsia="Calibri" w:hAnsiTheme="minorHAnsi" w:cstheme="minorHAnsi"/>
          <w:lang w:eastAsia="en-US"/>
        </w:rPr>
      </w:pPr>
      <w:r w:rsidRPr="007142CA">
        <w:rPr>
          <w:rFonts w:asciiTheme="minorHAnsi" w:eastAsia="Calibri" w:hAnsiTheme="minorHAnsi" w:cstheme="minorHAnsi"/>
          <w:lang w:eastAsia="en-US"/>
        </w:rPr>
        <w:tab/>
        <w:t xml:space="preserve">Composer le : 00 </w:t>
      </w:r>
      <w:r w:rsidR="00441A2C" w:rsidRPr="007142CA">
        <w:rPr>
          <w:rFonts w:asciiTheme="minorHAnsi" w:eastAsia="Calibri" w:hAnsiTheme="minorHAnsi" w:cstheme="minorHAnsi"/>
          <w:lang w:eastAsia="en-US"/>
        </w:rPr>
        <w:t>+ 972</w:t>
      </w:r>
      <w:r w:rsidRPr="007142CA">
        <w:rPr>
          <w:rFonts w:asciiTheme="minorHAnsi" w:eastAsia="Calibri" w:hAnsiTheme="minorHAnsi" w:cstheme="minorHAnsi"/>
          <w:lang w:eastAsia="en-US"/>
        </w:rPr>
        <w:t xml:space="preserve"> +</w:t>
      </w:r>
      <w:r w:rsidR="00441A2C" w:rsidRPr="007142CA">
        <w:rPr>
          <w:rFonts w:asciiTheme="minorHAnsi" w:eastAsia="Calibri" w:hAnsiTheme="minorHAnsi" w:cstheme="minorHAnsi"/>
          <w:lang w:eastAsia="en-US"/>
        </w:rPr>
        <w:t xml:space="preserve"> INDICATIF (Jérusalem : 2 ; Tel-Aviv-Jaffa : 3)</w:t>
      </w:r>
      <w:r w:rsidRPr="007142CA">
        <w:rPr>
          <w:rFonts w:asciiTheme="minorHAnsi" w:eastAsia="Calibri" w:hAnsiTheme="minorHAnsi" w:cstheme="minorHAnsi"/>
          <w:lang w:eastAsia="en-US"/>
        </w:rPr>
        <w:t xml:space="preserve"> numéro</w:t>
      </w:r>
    </w:p>
    <w:p w14:paraId="398FD400" w14:textId="77777777" w:rsidR="007C0E14" w:rsidRDefault="007C0E14" w:rsidP="007C0E14">
      <w:pPr>
        <w:jc w:val="both"/>
        <w:rPr>
          <w:rFonts w:asciiTheme="minorHAnsi" w:eastAsia="Calibri" w:hAnsiTheme="minorHAnsi" w:cstheme="minorHAnsi"/>
          <w:b/>
          <w:u w:val="single"/>
          <w:lang w:eastAsia="en-US"/>
        </w:rPr>
      </w:pPr>
    </w:p>
    <w:p w14:paraId="2065CA54" w14:textId="0200369A" w:rsidR="007C0E14" w:rsidRPr="007142CA" w:rsidRDefault="007C0E14" w:rsidP="007C0E14">
      <w:pPr>
        <w:jc w:val="both"/>
        <w:rPr>
          <w:rFonts w:asciiTheme="minorHAnsi" w:eastAsia="Calibri" w:hAnsiTheme="minorHAnsi" w:cstheme="minorHAnsi"/>
          <w:b/>
          <w:u w:val="single"/>
          <w:lang w:eastAsia="en-US"/>
        </w:rPr>
      </w:pPr>
      <w:r w:rsidRPr="007142CA">
        <w:rPr>
          <w:rFonts w:asciiTheme="minorHAnsi" w:eastAsia="Calibri" w:hAnsiTheme="minorHAnsi" w:cstheme="minorHAnsi"/>
          <w:b/>
          <w:u w:val="single"/>
          <w:lang w:eastAsia="en-US"/>
        </w:rPr>
        <w:t>Pour appeler de France vers l</w:t>
      </w:r>
      <w:r>
        <w:rPr>
          <w:rFonts w:asciiTheme="minorHAnsi" w:eastAsia="Calibri" w:hAnsiTheme="minorHAnsi" w:cstheme="minorHAnsi"/>
          <w:b/>
          <w:u w:val="single"/>
          <w:lang w:eastAsia="en-US"/>
        </w:rPr>
        <w:t>es territoires palestiniens</w:t>
      </w:r>
      <w:r w:rsidRPr="007142CA">
        <w:rPr>
          <w:rFonts w:asciiTheme="minorHAnsi" w:eastAsia="Calibri" w:hAnsiTheme="minorHAnsi" w:cstheme="minorHAnsi"/>
          <w:b/>
          <w:u w:val="single"/>
          <w:lang w:eastAsia="en-US"/>
        </w:rPr>
        <w:t xml:space="preserve"> :</w:t>
      </w:r>
    </w:p>
    <w:p w14:paraId="7C0FC17E" w14:textId="70997C0A" w:rsidR="007C0E14" w:rsidRPr="007142CA" w:rsidRDefault="007C0E14" w:rsidP="007C0E14">
      <w:pPr>
        <w:jc w:val="both"/>
        <w:rPr>
          <w:rFonts w:asciiTheme="minorHAnsi" w:eastAsia="Calibri" w:hAnsiTheme="minorHAnsi" w:cstheme="minorHAnsi"/>
          <w:lang w:eastAsia="en-US"/>
        </w:rPr>
      </w:pPr>
      <w:r w:rsidRPr="007142CA">
        <w:rPr>
          <w:rFonts w:asciiTheme="minorHAnsi" w:eastAsia="Calibri" w:hAnsiTheme="minorHAnsi" w:cstheme="minorHAnsi"/>
          <w:lang w:eastAsia="en-US"/>
        </w:rPr>
        <w:tab/>
        <w:t>Composer le : 00 + 97</w:t>
      </w:r>
      <w:r>
        <w:rPr>
          <w:rFonts w:asciiTheme="minorHAnsi" w:eastAsia="Calibri" w:hAnsiTheme="minorHAnsi" w:cstheme="minorHAnsi"/>
          <w:lang w:eastAsia="en-US"/>
        </w:rPr>
        <w:t>0</w:t>
      </w:r>
      <w:r w:rsidRPr="007142CA">
        <w:rPr>
          <w:rFonts w:asciiTheme="minorHAnsi" w:eastAsia="Calibri" w:hAnsiTheme="minorHAnsi" w:cstheme="minorHAnsi"/>
          <w:lang w:eastAsia="en-US"/>
        </w:rPr>
        <w:t xml:space="preserve"> + INDICATIF (</w:t>
      </w:r>
      <w:r>
        <w:rPr>
          <w:rFonts w:asciiTheme="minorHAnsi" w:eastAsia="Calibri" w:hAnsiTheme="minorHAnsi" w:cstheme="minorHAnsi"/>
          <w:lang w:eastAsia="en-US"/>
        </w:rPr>
        <w:t>Bethléem</w:t>
      </w:r>
      <w:r w:rsidRPr="007142CA">
        <w:rPr>
          <w:rFonts w:asciiTheme="minorHAnsi" w:eastAsia="Calibri" w:hAnsiTheme="minorHAnsi" w:cstheme="minorHAnsi"/>
          <w:lang w:eastAsia="en-US"/>
        </w:rPr>
        <w:t> : 2) numéro</w:t>
      </w:r>
    </w:p>
    <w:p w14:paraId="57811E7D" w14:textId="77777777" w:rsidR="00034C20" w:rsidRPr="007142CA" w:rsidRDefault="00034C20" w:rsidP="0093160D">
      <w:pPr>
        <w:jc w:val="both"/>
        <w:rPr>
          <w:rFonts w:asciiTheme="minorHAnsi" w:eastAsia="Calibri" w:hAnsiTheme="minorHAnsi" w:cstheme="minorHAnsi"/>
          <w:lang w:eastAsia="en-US"/>
        </w:rPr>
      </w:pPr>
    </w:p>
    <w:p w14:paraId="0F7B8C09" w14:textId="73A7D783" w:rsidR="00034C20" w:rsidRPr="007142CA" w:rsidRDefault="00584A65" w:rsidP="0093160D">
      <w:pPr>
        <w:jc w:val="both"/>
        <w:rPr>
          <w:rFonts w:asciiTheme="minorHAnsi" w:eastAsia="Calibri" w:hAnsiTheme="minorHAnsi" w:cstheme="minorHAnsi"/>
          <w:b/>
          <w:u w:val="single"/>
          <w:lang w:eastAsia="en-US"/>
        </w:rPr>
      </w:pPr>
      <w:r w:rsidRPr="007142CA">
        <w:rPr>
          <w:rFonts w:asciiTheme="minorHAnsi" w:eastAsia="Calibri" w:hAnsiTheme="minorHAnsi" w:cstheme="minorHAnsi"/>
          <w:b/>
          <w:u w:val="single"/>
          <w:lang w:eastAsia="en-US"/>
        </w:rPr>
        <w:t>Pour appeler d’Israël</w:t>
      </w:r>
      <w:r w:rsidR="007C0E14">
        <w:rPr>
          <w:rFonts w:asciiTheme="minorHAnsi" w:eastAsia="Calibri" w:hAnsiTheme="minorHAnsi" w:cstheme="minorHAnsi"/>
          <w:b/>
          <w:u w:val="single"/>
          <w:lang w:eastAsia="en-US"/>
        </w:rPr>
        <w:t xml:space="preserve"> ou des territoires palestiniens</w:t>
      </w:r>
      <w:r w:rsidR="00034C20" w:rsidRPr="007142CA">
        <w:rPr>
          <w:rFonts w:asciiTheme="minorHAnsi" w:eastAsia="Calibri" w:hAnsiTheme="minorHAnsi" w:cstheme="minorHAnsi"/>
          <w:b/>
          <w:u w:val="single"/>
          <w:lang w:eastAsia="en-US"/>
        </w:rPr>
        <w:t xml:space="preserve"> vers la France :</w:t>
      </w:r>
    </w:p>
    <w:p w14:paraId="11B7FAF5" w14:textId="77777777" w:rsidR="00034C20" w:rsidRPr="007142CA" w:rsidRDefault="007040B3" w:rsidP="0093160D">
      <w:pPr>
        <w:jc w:val="both"/>
        <w:rPr>
          <w:rFonts w:asciiTheme="minorHAnsi" w:eastAsia="Calibri" w:hAnsiTheme="minorHAnsi" w:cstheme="minorHAnsi"/>
          <w:lang w:eastAsia="en-US"/>
        </w:rPr>
      </w:pPr>
      <w:r w:rsidRPr="007142CA">
        <w:rPr>
          <w:rFonts w:asciiTheme="minorHAnsi" w:eastAsia="Calibri" w:hAnsiTheme="minorHAnsi" w:cstheme="minorHAnsi"/>
          <w:lang w:eastAsia="en-US"/>
        </w:rPr>
        <w:tab/>
        <w:t>Composer le : 00 + 33</w:t>
      </w:r>
      <w:r w:rsidR="00034C20" w:rsidRPr="007142CA">
        <w:rPr>
          <w:rFonts w:asciiTheme="minorHAnsi" w:eastAsia="Calibri" w:hAnsiTheme="minorHAnsi" w:cstheme="minorHAnsi"/>
          <w:lang w:eastAsia="en-US"/>
        </w:rPr>
        <w:t xml:space="preserve"> + numéro (ex. 00 33 2 99 30 58 28)</w:t>
      </w:r>
    </w:p>
    <w:p w14:paraId="5A2339A2" w14:textId="77777777" w:rsidR="00881002" w:rsidRPr="007142CA" w:rsidRDefault="00881002" w:rsidP="0093160D">
      <w:pPr>
        <w:jc w:val="both"/>
        <w:rPr>
          <w:rFonts w:asciiTheme="minorHAnsi" w:eastAsia="Calibri" w:hAnsiTheme="minorHAnsi" w:cstheme="minorHAnsi"/>
          <w:lang w:eastAsia="en-US"/>
        </w:rPr>
      </w:pPr>
    </w:p>
    <w:p w14:paraId="1466D146" w14:textId="77777777" w:rsidR="00034C20" w:rsidRPr="007142CA" w:rsidRDefault="00034C20" w:rsidP="0093160D">
      <w:pPr>
        <w:jc w:val="both"/>
        <w:rPr>
          <w:rFonts w:asciiTheme="minorHAnsi" w:eastAsia="Calibri" w:hAnsiTheme="minorHAnsi" w:cstheme="minorHAnsi"/>
          <w:lang w:eastAsia="en-US"/>
        </w:rPr>
      </w:pPr>
      <w:r w:rsidRPr="007142CA">
        <w:rPr>
          <w:rFonts w:asciiTheme="minorHAnsi" w:eastAsia="Calibri" w:hAnsiTheme="minorHAnsi" w:cstheme="minorHAnsi"/>
          <w:lang w:eastAsia="en-US"/>
        </w:rPr>
        <w:t>Vérifier auprès de votre opérateur téléphonique les conditions d’utilisations (appels et internet).</w:t>
      </w:r>
    </w:p>
    <w:p w14:paraId="4777209A" w14:textId="77777777" w:rsidR="00034C20" w:rsidRPr="007142CA" w:rsidRDefault="00034C20" w:rsidP="0093160D">
      <w:pPr>
        <w:jc w:val="both"/>
        <w:rPr>
          <w:rFonts w:asciiTheme="minorHAnsi" w:eastAsia="Calibri" w:hAnsiTheme="minorHAnsi" w:cstheme="minorHAnsi"/>
          <w:lang w:eastAsia="en-US"/>
        </w:rPr>
      </w:pPr>
    </w:p>
    <w:p w14:paraId="402A9A4C" w14:textId="77777777" w:rsidR="00034C20" w:rsidRPr="007142CA" w:rsidRDefault="00034C20" w:rsidP="0093160D">
      <w:pPr>
        <w:pBdr>
          <w:bottom w:val="single" w:sz="4" w:space="1" w:color="auto"/>
        </w:pBdr>
        <w:jc w:val="both"/>
        <w:outlineLvl w:val="1"/>
        <w:rPr>
          <w:rFonts w:asciiTheme="minorHAnsi" w:eastAsia="Times" w:hAnsiTheme="minorHAnsi" w:cstheme="minorHAnsi"/>
          <w:color w:val="000099"/>
          <w:sz w:val="28"/>
          <w:szCs w:val="26"/>
        </w:rPr>
      </w:pPr>
      <w:r w:rsidRPr="007142CA">
        <w:rPr>
          <w:rFonts w:asciiTheme="minorHAnsi" w:eastAsia="Times" w:hAnsiTheme="minorHAnsi" w:cstheme="minorHAnsi"/>
          <w:color w:val="000099"/>
          <w:sz w:val="28"/>
          <w:szCs w:val="26"/>
        </w:rPr>
        <w:t xml:space="preserve">ARGENT </w:t>
      </w:r>
    </w:p>
    <w:p w14:paraId="3D6E3418" w14:textId="77777777" w:rsidR="00C80538" w:rsidRPr="007142CA" w:rsidRDefault="00C80538" w:rsidP="0093160D">
      <w:pPr>
        <w:jc w:val="both"/>
        <w:rPr>
          <w:rFonts w:asciiTheme="minorHAnsi" w:eastAsia="Calibri" w:hAnsiTheme="minorHAnsi" w:cstheme="minorHAnsi"/>
          <w:lang w:eastAsia="en-US"/>
        </w:rPr>
      </w:pPr>
    </w:p>
    <w:p w14:paraId="47D1586E" w14:textId="0F92F642" w:rsidR="000420F0" w:rsidRPr="007142CA" w:rsidRDefault="007142CA" w:rsidP="000420F0">
      <w:pPr>
        <w:jc w:val="both"/>
        <w:rPr>
          <w:rFonts w:asciiTheme="minorHAnsi" w:eastAsia="Calibri" w:hAnsiTheme="minorHAnsi" w:cstheme="minorHAnsi"/>
          <w:lang w:eastAsia="en-US"/>
        </w:rPr>
      </w:pPr>
      <w:r w:rsidRPr="007142CA">
        <w:rPr>
          <w:rFonts w:asciiTheme="minorHAnsi" w:eastAsia="Calibri" w:hAnsiTheme="minorHAnsi" w:cstheme="minorHAnsi"/>
          <w:lang w:eastAsia="en-US"/>
        </w:rPr>
        <w:t>La monnaie est le Shekel israélien (1€ = 3,99 ILS)</w:t>
      </w:r>
      <w:r w:rsidR="003F1520">
        <w:rPr>
          <w:rFonts w:asciiTheme="minorHAnsi" w:eastAsia="Calibri" w:hAnsiTheme="minorHAnsi" w:cstheme="minorHAnsi"/>
          <w:lang w:eastAsia="en-US"/>
        </w:rPr>
        <w:t xml:space="preserve">. Les dollars et plus largement encore les euros sont acceptés quasiment partout. Prenez avec vous des </w:t>
      </w:r>
      <w:r w:rsidR="001809A8">
        <w:rPr>
          <w:rFonts w:asciiTheme="minorHAnsi" w:eastAsia="Calibri" w:hAnsiTheme="minorHAnsi" w:cstheme="minorHAnsi"/>
          <w:lang w:eastAsia="en-US"/>
        </w:rPr>
        <w:t>petites coupures.</w:t>
      </w:r>
    </w:p>
    <w:p w14:paraId="453A5A63" w14:textId="77777777" w:rsidR="007142CA" w:rsidRPr="007142CA" w:rsidRDefault="007142CA" w:rsidP="000420F0">
      <w:pPr>
        <w:jc w:val="both"/>
        <w:rPr>
          <w:rFonts w:asciiTheme="minorHAnsi" w:eastAsia="Calibri" w:hAnsiTheme="minorHAnsi" w:cstheme="minorHAnsi"/>
          <w:lang w:eastAsia="en-US"/>
        </w:rPr>
      </w:pPr>
    </w:p>
    <w:p w14:paraId="6AAA6D6A" w14:textId="77777777" w:rsidR="00F12671" w:rsidRPr="007142CA" w:rsidRDefault="00F12671" w:rsidP="0093160D">
      <w:pPr>
        <w:pBdr>
          <w:bottom w:val="single" w:sz="4" w:space="1" w:color="auto"/>
        </w:pBdr>
        <w:jc w:val="both"/>
        <w:outlineLvl w:val="1"/>
        <w:rPr>
          <w:rFonts w:asciiTheme="minorHAnsi" w:eastAsia="Times" w:hAnsiTheme="minorHAnsi" w:cstheme="minorHAnsi"/>
          <w:color w:val="000099"/>
          <w:sz w:val="28"/>
          <w:szCs w:val="26"/>
        </w:rPr>
      </w:pPr>
      <w:r w:rsidRPr="007142CA">
        <w:rPr>
          <w:rFonts w:asciiTheme="minorHAnsi" w:eastAsia="Times" w:hAnsiTheme="minorHAnsi" w:cstheme="minorHAnsi"/>
          <w:color w:val="000099"/>
          <w:sz w:val="28"/>
          <w:szCs w:val="26"/>
        </w:rPr>
        <w:t>DECALAGE HORAIRE</w:t>
      </w:r>
    </w:p>
    <w:p w14:paraId="27347977" w14:textId="77777777" w:rsidR="000420F0" w:rsidRPr="007142CA" w:rsidRDefault="000420F0" w:rsidP="0093160D">
      <w:pPr>
        <w:jc w:val="both"/>
        <w:rPr>
          <w:rFonts w:asciiTheme="minorHAnsi" w:eastAsia="Calibri" w:hAnsiTheme="minorHAnsi" w:cstheme="minorHAnsi"/>
          <w:lang w:eastAsia="en-US"/>
        </w:rPr>
      </w:pPr>
    </w:p>
    <w:p w14:paraId="23248AAC" w14:textId="77777777" w:rsidR="00584A65" w:rsidRPr="007142CA" w:rsidRDefault="00584A65" w:rsidP="00B341F2">
      <w:pPr>
        <w:pStyle w:val="BodyText"/>
        <w:tabs>
          <w:tab w:val="num" w:pos="0"/>
        </w:tabs>
        <w:rPr>
          <w:rFonts w:asciiTheme="minorHAnsi" w:hAnsiTheme="minorHAnsi" w:cstheme="minorHAnsi"/>
          <w:sz w:val="24"/>
          <w:szCs w:val="24"/>
        </w:rPr>
      </w:pPr>
      <w:r w:rsidRPr="007142CA">
        <w:rPr>
          <w:rFonts w:asciiTheme="minorHAnsi" w:hAnsiTheme="minorHAnsi" w:cstheme="minorHAnsi"/>
          <w:sz w:val="24"/>
          <w:szCs w:val="24"/>
        </w:rPr>
        <w:t xml:space="preserve">Il y a 1 heure de décalage horaire, lorsqu’il est 12h en France, il est 13h en Israël. </w:t>
      </w:r>
    </w:p>
    <w:p w14:paraId="4BE8A40D" w14:textId="77777777" w:rsidR="00584A65" w:rsidRPr="007142CA" w:rsidRDefault="00584A65" w:rsidP="0093160D">
      <w:pPr>
        <w:pBdr>
          <w:bottom w:val="single" w:sz="4" w:space="1" w:color="auto"/>
        </w:pBdr>
        <w:jc w:val="both"/>
        <w:outlineLvl w:val="1"/>
        <w:rPr>
          <w:rFonts w:asciiTheme="minorHAnsi" w:eastAsia="Calibri" w:hAnsiTheme="minorHAnsi" w:cstheme="minorHAnsi"/>
          <w:lang w:eastAsia="en-US"/>
        </w:rPr>
      </w:pPr>
    </w:p>
    <w:p w14:paraId="36EA7013" w14:textId="77777777" w:rsidR="00F12671" w:rsidRPr="007142CA" w:rsidRDefault="00F12671" w:rsidP="0093160D">
      <w:pPr>
        <w:pBdr>
          <w:bottom w:val="single" w:sz="4" w:space="1" w:color="auto"/>
        </w:pBdr>
        <w:jc w:val="both"/>
        <w:outlineLvl w:val="1"/>
        <w:rPr>
          <w:rFonts w:asciiTheme="minorHAnsi" w:eastAsia="Times" w:hAnsiTheme="minorHAnsi" w:cstheme="minorHAnsi"/>
          <w:color w:val="000099"/>
          <w:sz w:val="28"/>
          <w:szCs w:val="26"/>
        </w:rPr>
      </w:pPr>
      <w:r w:rsidRPr="007142CA">
        <w:rPr>
          <w:rFonts w:asciiTheme="minorHAnsi" w:eastAsia="Times" w:hAnsiTheme="minorHAnsi" w:cstheme="minorHAnsi"/>
          <w:color w:val="000099"/>
          <w:sz w:val="28"/>
          <w:szCs w:val="26"/>
        </w:rPr>
        <w:t xml:space="preserve">VOLTAGE </w:t>
      </w:r>
    </w:p>
    <w:p w14:paraId="5ADA4B36" w14:textId="77777777" w:rsidR="00F12671" w:rsidRPr="007142CA" w:rsidRDefault="00F12671" w:rsidP="0093160D">
      <w:pPr>
        <w:jc w:val="both"/>
        <w:rPr>
          <w:rFonts w:asciiTheme="minorHAnsi" w:eastAsia="Calibri" w:hAnsiTheme="minorHAnsi" w:cstheme="minorHAnsi"/>
          <w:highlight w:val="yellow"/>
          <w:lang w:eastAsia="en-US"/>
        </w:rPr>
      </w:pPr>
    </w:p>
    <w:p w14:paraId="03844D4F" w14:textId="77777777" w:rsidR="00F12671" w:rsidRPr="007142CA" w:rsidRDefault="00F12671" w:rsidP="0093160D">
      <w:pPr>
        <w:jc w:val="both"/>
        <w:rPr>
          <w:rFonts w:asciiTheme="minorHAnsi" w:eastAsia="Calibri" w:hAnsiTheme="minorHAnsi" w:cstheme="minorHAnsi"/>
          <w:lang w:eastAsia="en-US"/>
        </w:rPr>
      </w:pPr>
      <w:r w:rsidRPr="007142CA">
        <w:rPr>
          <w:rFonts w:asciiTheme="minorHAnsi" w:eastAsia="Calibri" w:hAnsiTheme="minorHAnsi" w:cstheme="minorHAnsi"/>
          <w:lang w:eastAsia="en-US"/>
        </w:rPr>
        <w:t xml:space="preserve">Le </w:t>
      </w:r>
      <w:r w:rsidR="00584A65" w:rsidRPr="007142CA">
        <w:rPr>
          <w:rFonts w:asciiTheme="minorHAnsi" w:eastAsia="Calibri" w:hAnsiTheme="minorHAnsi" w:cstheme="minorHAnsi"/>
          <w:lang w:eastAsia="en-US"/>
        </w:rPr>
        <w:t xml:space="preserve">courant est </w:t>
      </w:r>
      <w:r w:rsidR="001B7F31" w:rsidRPr="007142CA">
        <w:rPr>
          <w:rFonts w:asciiTheme="minorHAnsi" w:eastAsia="Calibri" w:hAnsiTheme="minorHAnsi" w:cstheme="minorHAnsi"/>
          <w:lang w:eastAsia="en-US"/>
        </w:rPr>
        <w:t xml:space="preserve">de 220V. </w:t>
      </w:r>
      <w:r w:rsidRPr="007142CA">
        <w:rPr>
          <w:rFonts w:asciiTheme="minorHAnsi" w:eastAsia="Calibri" w:hAnsiTheme="minorHAnsi" w:cstheme="minorHAnsi"/>
          <w:lang w:eastAsia="en-US"/>
        </w:rPr>
        <w:t>Les prises de courant sont identiques aux prises de courant françaises.</w:t>
      </w:r>
    </w:p>
    <w:p w14:paraId="5CCEBE76" w14:textId="77777777" w:rsidR="00536255" w:rsidRPr="007142CA" w:rsidRDefault="00536255" w:rsidP="0093160D">
      <w:pPr>
        <w:jc w:val="both"/>
        <w:rPr>
          <w:rFonts w:asciiTheme="minorHAnsi" w:eastAsia="Calibri" w:hAnsiTheme="minorHAnsi" w:cstheme="minorHAnsi"/>
          <w:lang w:eastAsia="en-US"/>
        </w:rPr>
      </w:pPr>
    </w:p>
    <w:p w14:paraId="789539A4" w14:textId="77777777" w:rsidR="00F12671" w:rsidRPr="007142CA" w:rsidRDefault="00F12671" w:rsidP="0093160D">
      <w:pPr>
        <w:pBdr>
          <w:bottom w:val="single" w:sz="4" w:space="1" w:color="auto"/>
        </w:pBdr>
        <w:jc w:val="both"/>
        <w:outlineLvl w:val="1"/>
        <w:rPr>
          <w:rFonts w:asciiTheme="minorHAnsi" w:eastAsia="Times" w:hAnsiTheme="minorHAnsi" w:cstheme="minorHAnsi"/>
          <w:color w:val="000099"/>
          <w:sz w:val="28"/>
          <w:szCs w:val="26"/>
        </w:rPr>
      </w:pPr>
      <w:r w:rsidRPr="007142CA">
        <w:rPr>
          <w:rFonts w:asciiTheme="minorHAnsi" w:eastAsia="Times" w:hAnsiTheme="minorHAnsi" w:cstheme="minorHAnsi"/>
          <w:color w:val="000099"/>
          <w:sz w:val="28"/>
          <w:szCs w:val="26"/>
        </w:rPr>
        <w:t>VETEMENTS</w:t>
      </w:r>
    </w:p>
    <w:p w14:paraId="0FD133F4" w14:textId="77777777" w:rsidR="00F12671" w:rsidRPr="007142CA" w:rsidRDefault="00F12671" w:rsidP="0093160D">
      <w:pPr>
        <w:jc w:val="both"/>
        <w:rPr>
          <w:rFonts w:asciiTheme="minorHAnsi" w:eastAsia="Calibri" w:hAnsiTheme="minorHAnsi" w:cstheme="minorHAnsi"/>
          <w:lang w:eastAsia="en-US"/>
        </w:rPr>
      </w:pPr>
    </w:p>
    <w:p w14:paraId="67C2D65A" w14:textId="4F7BC9BD" w:rsidR="00F12671" w:rsidRPr="007142CA" w:rsidRDefault="00F12671" w:rsidP="0093160D">
      <w:pPr>
        <w:jc w:val="both"/>
        <w:rPr>
          <w:rFonts w:asciiTheme="minorHAnsi" w:eastAsia="Calibri" w:hAnsiTheme="minorHAnsi" w:cstheme="minorHAnsi"/>
          <w:lang w:eastAsia="en-US"/>
        </w:rPr>
      </w:pPr>
      <w:r w:rsidRPr="007142CA">
        <w:rPr>
          <w:rFonts w:asciiTheme="minorHAnsi" w:eastAsia="Calibri" w:hAnsiTheme="minorHAnsi" w:cstheme="minorHAnsi"/>
          <w:lang w:eastAsia="en-US"/>
        </w:rPr>
        <w:t>Nous vous conseillons de prévoir des vêtements légers, un imperméable en cas de pluie, de bonnes chaussures de marche.</w:t>
      </w:r>
      <w:r w:rsidR="003F1520">
        <w:rPr>
          <w:rFonts w:asciiTheme="minorHAnsi" w:eastAsia="Calibri" w:hAnsiTheme="minorHAnsi" w:cstheme="minorHAnsi"/>
          <w:lang w:eastAsia="en-US"/>
        </w:rPr>
        <w:t xml:space="preserve"> Attention en hiver il fait nuit très tôt et cela s’accompagne d’une baisse des températures, pensez à avoir quelques vêtements chauds pour le soir.</w:t>
      </w:r>
    </w:p>
    <w:p w14:paraId="38A63C2C" w14:textId="77777777" w:rsidR="00F12671" w:rsidRPr="007142CA" w:rsidRDefault="00F12671" w:rsidP="0093160D">
      <w:pPr>
        <w:jc w:val="both"/>
        <w:rPr>
          <w:rFonts w:asciiTheme="minorHAnsi" w:eastAsia="Calibri" w:hAnsiTheme="minorHAnsi" w:cstheme="minorHAnsi"/>
          <w:lang w:eastAsia="en-US"/>
        </w:rPr>
      </w:pPr>
    </w:p>
    <w:p w14:paraId="5C5F3907" w14:textId="77777777" w:rsidR="00F12671" w:rsidRPr="007142CA" w:rsidRDefault="00F12671" w:rsidP="0093160D">
      <w:pPr>
        <w:jc w:val="both"/>
        <w:rPr>
          <w:rFonts w:asciiTheme="minorHAnsi" w:eastAsia="Calibri" w:hAnsiTheme="minorHAnsi" w:cstheme="minorHAnsi"/>
          <w:lang w:eastAsia="en-US"/>
        </w:rPr>
      </w:pPr>
      <w:r w:rsidRPr="007142CA">
        <w:rPr>
          <w:rFonts w:asciiTheme="minorHAnsi" w:eastAsia="Calibri" w:hAnsiTheme="minorHAnsi" w:cstheme="minorHAnsi"/>
          <w:lang w:eastAsia="en-US"/>
        </w:rPr>
        <w:t>Pensez à prévoir des vêtements</w:t>
      </w:r>
      <w:r w:rsidR="00AF77C0" w:rsidRPr="007142CA">
        <w:rPr>
          <w:rFonts w:asciiTheme="minorHAnsi" w:eastAsia="Calibri" w:hAnsiTheme="minorHAnsi" w:cstheme="minorHAnsi"/>
          <w:lang w:eastAsia="en-US"/>
        </w:rPr>
        <w:t xml:space="preserve"> couvrants pour les sites religieux.</w:t>
      </w:r>
    </w:p>
    <w:p w14:paraId="4C1BA19A" w14:textId="026D8F63" w:rsidR="00AF77C0" w:rsidRDefault="00AF77C0" w:rsidP="0093160D">
      <w:pPr>
        <w:jc w:val="center"/>
        <w:rPr>
          <w:rFonts w:asciiTheme="minorHAnsi" w:eastAsia="Calibri" w:hAnsiTheme="minorHAnsi" w:cstheme="minorHAnsi"/>
          <w:b/>
          <w:i/>
          <w:color w:val="000099"/>
          <w:lang w:eastAsia="en-US"/>
        </w:rPr>
      </w:pPr>
    </w:p>
    <w:p w14:paraId="40227D44" w14:textId="062C6B4E" w:rsidR="00536255" w:rsidRDefault="00536255" w:rsidP="0093160D">
      <w:pPr>
        <w:jc w:val="center"/>
        <w:rPr>
          <w:rFonts w:asciiTheme="minorHAnsi" w:eastAsia="Calibri" w:hAnsiTheme="minorHAnsi" w:cstheme="minorHAnsi"/>
          <w:b/>
          <w:i/>
          <w:color w:val="000099"/>
          <w:lang w:eastAsia="en-US"/>
        </w:rPr>
      </w:pPr>
    </w:p>
    <w:p w14:paraId="2CA2BACE" w14:textId="77777777" w:rsidR="00B6795B" w:rsidRDefault="00B6795B" w:rsidP="000420F0">
      <w:pPr>
        <w:jc w:val="center"/>
        <w:rPr>
          <w:rFonts w:asciiTheme="minorHAnsi" w:eastAsia="Calibri" w:hAnsiTheme="minorHAnsi" w:cstheme="minorHAnsi"/>
          <w:b/>
          <w:i/>
          <w:color w:val="000099"/>
          <w:sz w:val="28"/>
          <w:szCs w:val="28"/>
          <w:lang w:eastAsia="en-US"/>
        </w:rPr>
      </w:pPr>
      <w:r>
        <w:rPr>
          <w:rFonts w:asciiTheme="minorHAnsi" w:eastAsia="Calibri" w:hAnsiTheme="minorHAnsi" w:cstheme="minorHAnsi"/>
          <w:b/>
          <w:i/>
          <w:color w:val="000099"/>
          <w:sz w:val="28"/>
          <w:szCs w:val="28"/>
          <w:lang w:eastAsia="en-US"/>
        </w:rPr>
        <w:t>N’OUBLIEZ PAS D’EMPORTER UNE BIBLE DE POCHE.</w:t>
      </w:r>
    </w:p>
    <w:p w14:paraId="682771CA" w14:textId="77777777" w:rsidR="00B6795B" w:rsidRDefault="00B6795B" w:rsidP="000420F0">
      <w:pPr>
        <w:jc w:val="center"/>
        <w:rPr>
          <w:rFonts w:asciiTheme="minorHAnsi" w:eastAsia="Calibri" w:hAnsiTheme="minorHAnsi" w:cstheme="minorHAnsi"/>
          <w:b/>
          <w:i/>
          <w:color w:val="000099"/>
          <w:sz w:val="28"/>
          <w:szCs w:val="28"/>
          <w:lang w:eastAsia="en-US"/>
        </w:rPr>
      </w:pPr>
    </w:p>
    <w:p w14:paraId="5B13658A" w14:textId="79E52E20" w:rsidR="00AF77C0" w:rsidRPr="00536255" w:rsidRDefault="00AF77C0" w:rsidP="000420F0">
      <w:pPr>
        <w:jc w:val="center"/>
        <w:rPr>
          <w:rFonts w:asciiTheme="minorHAnsi" w:eastAsia="MS Mincho" w:hAnsiTheme="minorHAnsi" w:cstheme="minorHAnsi"/>
          <w:sz w:val="28"/>
          <w:szCs w:val="28"/>
          <w:lang w:eastAsia="ja-JP"/>
        </w:rPr>
      </w:pPr>
      <w:r w:rsidRPr="00536255">
        <w:rPr>
          <w:rFonts w:asciiTheme="minorHAnsi" w:eastAsia="Calibri" w:hAnsiTheme="minorHAnsi" w:cstheme="minorHAnsi"/>
          <w:b/>
          <w:i/>
          <w:color w:val="000099"/>
          <w:sz w:val="28"/>
          <w:szCs w:val="28"/>
          <w:lang w:eastAsia="en-US"/>
        </w:rPr>
        <w:t xml:space="preserve">TOUTE L’EQUIPE </w:t>
      </w:r>
      <w:r w:rsidR="00B6795B">
        <w:rPr>
          <w:rFonts w:asciiTheme="minorHAnsi" w:eastAsia="Calibri" w:hAnsiTheme="minorHAnsi" w:cstheme="minorHAnsi"/>
          <w:b/>
          <w:i/>
          <w:color w:val="000099"/>
          <w:sz w:val="28"/>
          <w:szCs w:val="28"/>
          <w:lang w:eastAsia="en-US"/>
        </w:rPr>
        <w:t>BIPEL</w:t>
      </w:r>
      <w:r w:rsidRPr="00536255">
        <w:rPr>
          <w:rFonts w:asciiTheme="minorHAnsi" w:eastAsia="Calibri" w:hAnsiTheme="minorHAnsi" w:cstheme="minorHAnsi"/>
          <w:b/>
          <w:i/>
          <w:color w:val="000099"/>
          <w:sz w:val="28"/>
          <w:szCs w:val="28"/>
          <w:lang w:eastAsia="en-US"/>
        </w:rPr>
        <w:t xml:space="preserve"> VOUS SOUHAITE UN AGREABLE </w:t>
      </w:r>
      <w:r w:rsidR="00B6795B">
        <w:rPr>
          <w:rFonts w:asciiTheme="minorHAnsi" w:eastAsia="Calibri" w:hAnsiTheme="minorHAnsi" w:cstheme="minorHAnsi"/>
          <w:b/>
          <w:i/>
          <w:color w:val="000099"/>
          <w:sz w:val="28"/>
          <w:szCs w:val="28"/>
          <w:lang w:eastAsia="en-US"/>
        </w:rPr>
        <w:t>PELERINAGE</w:t>
      </w:r>
      <w:r w:rsidR="00C564D1">
        <w:rPr>
          <w:rFonts w:asciiTheme="minorHAnsi" w:eastAsia="Calibri" w:hAnsiTheme="minorHAnsi" w:cstheme="minorHAnsi"/>
          <w:b/>
          <w:i/>
          <w:color w:val="000099"/>
          <w:sz w:val="28"/>
          <w:szCs w:val="28"/>
          <w:lang w:eastAsia="en-US"/>
        </w:rPr>
        <w:t> !</w:t>
      </w:r>
    </w:p>
    <w:sectPr w:rsidR="00AF77C0" w:rsidRPr="00536255" w:rsidSect="00223DAF">
      <w:headerReference w:type="default" r:id="rId12"/>
      <w:pgSz w:w="11906" w:h="16838"/>
      <w:pgMar w:top="1985"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4626AE" w14:textId="77777777" w:rsidR="00416FFD" w:rsidRDefault="00416FFD" w:rsidP="005B39D9">
      <w:r>
        <w:separator/>
      </w:r>
    </w:p>
  </w:endnote>
  <w:endnote w:type="continuationSeparator" w:id="0">
    <w:p w14:paraId="0FF967A5" w14:textId="77777777" w:rsidR="00416FFD" w:rsidRDefault="00416FFD" w:rsidP="005B39D9">
      <w:r>
        <w:continuationSeparator/>
      </w:r>
    </w:p>
  </w:endnote>
  <w:endnote w:type="continuationNotice" w:id="1">
    <w:p w14:paraId="1CE7A0D2" w14:textId="77777777" w:rsidR="00485B02" w:rsidRDefault="00485B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A2D6D1" w14:textId="77777777" w:rsidR="00416FFD" w:rsidRDefault="00416FFD" w:rsidP="005B39D9">
      <w:r>
        <w:separator/>
      </w:r>
    </w:p>
  </w:footnote>
  <w:footnote w:type="continuationSeparator" w:id="0">
    <w:p w14:paraId="2B93025D" w14:textId="77777777" w:rsidR="00416FFD" w:rsidRDefault="00416FFD" w:rsidP="005B39D9">
      <w:r>
        <w:continuationSeparator/>
      </w:r>
    </w:p>
  </w:footnote>
  <w:footnote w:type="continuationNotice" w:id="1">
    <w:p w14:paraId="38EDECEE" w14:textId="77777777" w:rsidR="00485B02" w:rsidRDefault="00485B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CD1CA" w14:textId="23C13A8D" w:rsidR="005B39D9" w:rsidRDefault="005B39D9" w:rsidP="005B39D9">
    <w:pPr>
      <w:pStyle w:val="Header"/>
      <w:tabs>
        <w:tab w:val="clear" w:pos="4536"/>
        <w:tab w:val="clear" w:pos="9072"/>
        <w:tab w:val="left" w:pos="202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2F19EF"/>
    <w:multiLevelType w:val="hybridMultilevel"/>
    <w:tmpl w:val="E312E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18725A"/>
    <w:multiLevelType w:val="multilevel"/>
    <w:tmpl w:val="4FEE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7B1479"/>
    <w:multiLevelType w:val="hybridMultilevel"/>
    <w:tmpl w:val="7EB0B5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B6377C"/>
    <w:multiLevelType w:val="hybridMultilevel"/>
    <w:tmpl w:val="B0C887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23978605">
    <w:abstractNumId w:val="0"/>
  </w:num>
  <w:num w:numId="2" w16cid:durableId="949169967">
    <w:abstractNumId w:val="2"/>
  </w:num>
  <w:num w:numId="3" w16cid:durableId="688869733">
    <w:abstractNumId w:val="1"/>
  </w:num>
  <w:num w:numId="4" w16cid:durableId="14091877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588"/>
    <w:rsid w:val="00034C20"/>
    <w:rsid w:val="000420F0"/>
    <w:rsid w:val="00043BA1"/>
    <w:rsid w:val="000B0044"/>
    <w:rsid w:val="000B1566"/>
    <w:rsid w:val="000C130A"/>
    <w:rsid w:val="000C3F30"/>
    <w:rsid w:val="000D03AF"/>
    <w:rsid w:val="001809A8"/>
    <w:rsid w:val="001B7F31"/>
    <w:rsid w:val="001D6B59"/>
    <w:rsid w:val="001F7CA5"/>
    <w:rsid w:val="00203426"/>
    <w:rsid w:val="00223DAF"/>
    <w:rsid w:val="00266785"/>
    <w:rsid w:val="002A18D7"/>
    <w:rsid w:val="002B1F9F"/>
    <w:rsid w:val="002E408E"/>
    <w:rsid w:val="002F72FE"/>
    <w:rsid w:val="003F1520"/>
    <w:rsid w:val="00416FFD"/>
    <w:rsid w:val="00441A2C"/>
    <w:rsid w:val="00443629"/>
    <w:rsid w:val="00485B02"/>
    <w:rsid w:val="004B793C"/>
    <w:rsid w:val="00536255"/>
    <w:rsid w:val="00584A65"/>
    <w:rsid w:val="005914AE"/>
    <w:rsid w:val="005B39D9"/>
    <w:rsid w:val="005C4852"/>
    <w:rsid w:val="00647B57"/>
    <w:rsid w:val="006526F5"/>
    <w:rsid w:val="0065796B"/>
    <w:rsid w:val="00663C02"/>
    <w:rsid w:val="006F79C7"/>
    <w:rsid w:val="007040B3"/>
    <w:rsid w:val="007142CA"/>
    <w:rsid w:val="00734ED3"/>
    <w:rsid w:val="007440A8"/>
    <w:rsid w:val="007A72D6"/>
    <w:rsid w:val="007C0E14"/>
    <w:rsid w:val="007E0D9B"/>
    <w:rsid w:val="00881002"/>
    <w:rsid w:val="0088795F"/>
    <w:rsid w:val="00902A8F"/>
    <w:rsid w:val="0093160D"/>
    <w:rsid w:val="009578F9"/>
    <w:rsid w:val="00960AE6"/>
    <w:rsid w:val="0097786F"/>
    <w:rsid w:val="009C48E4"/>
    <w:rsid w:val="009D59CC"/>
    <w:rsid w:val="00A61588"/>
    <w:rsid w:val="00AB1BB5"/>
    <w:rsid w:val="00AD373A"/>
    <w:rsid w:val="00AE397C"/>
    <w:rsid w:val="00AF77C0"/>
    <w:rsid w:val="00B341F2"/>
    <w:rsid w:val="00B42A97"/>
    <w:rsid w:val="00B6795B"/>
    <w:rsid w:val="00BD119D"/>
    <w:rsid w:val="00BE7928"/>
    <w:rsid w:val="00C013C6"/>
    <w:rsid w:val="00C564D1"/>
    <w:rsid w:val="00C56D11"/>
    <w:rsid w:val="00C80538"/>
    <w:rsid w:val="00D320BC"/>
    <w:rsid w:val="00D670B2"/>
    <w:rsid w:val="00D77806"/>
    <w:rsid w:val="00DB1927"/>
    <w:rsid w:val="00E01E29"/>
    <w:rsid w:val="00E431B7"/>
    <w:rsid w:val="00E57D27"/>
    <w:rsid w:val="00E848D9"/>
    <w:rsid w:val="00EB278D"/>
    <w:rsid w:val="00F12671"/>
    <w:rsid w:val="00F52973"/>
    <w:rsid w:val="00F60D81"/>
    <w:rsid w:val="00FB553D"/>
    <w:rsid w:val="0549B5E5"/>
    <w:rsid w:val="0B908C73"/>
    <w:rsid w:val="18A5EB72"/>
    <w:rsid w:val="238BB392"/>
    <w:rsid w:val="39322732"/>
    <w:rsid w:val="3D6381A8"/>
    <w:rsid w:val="47FEBE59"/>
    <w:rsid w:val="4D061D6A"/>
    <w:rsid w:val="5BCED473"/>
    <w:rsid w:val="5D91B136"/>
    <w:rsid w:val="631A6328"/>
    <w:rsid w:val="7E14C97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F208D"/>
  <w15:chartTrackingRefBased/>
  <w15:docId w15:val="{35A7E8EF-7BC6-4EDD-8B34-285C0364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D9B"/>
    <w:pPr>
      <w:spacing w:after="0" w:line="240" w:lineRule="auto"/>
    </w:pPr>
    <w:rPr>
      <w:rFonts w:ascii="Times New Roman" w:eastAsia="Times New Roman" w:hAnsi="Times New Roman" w:cs="Times New Roman"/>
      <w:sz w:val="24"/>
      <w:szCs w:val="24"/>
      <w:lang w:eastAsia="fr-FR"/>
    </w:rPr>
  </w:style>
  <w:style w:type="paragraph" w:styleId="Heading2">
    <w:name w:val="heading 2"/>
    <w:basedOn w:val="Normal"/>
    <w:link w:val="Heading2Char"/>
    <w:uiPriority w:val="9"/>
    <w:qFormat/>
    <w:rsid w:val="00C8053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B57"/>
    <w:pPr>
      <w:ind w:left="720"/>
      <w:contextualSpacing/>
    </w:pPr>
  </w:style>
  <w:style w:type="table" w:styleId="LightGrid-Accent1">
    <w:name w:val="Light Grid Accent 1"/>
    <w:basedOn w:val="TableNormal"/>
    <w:uiPriority w:val="62"/>
    <w:rsid w:val="00647B57"/>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styleId="Hyperlink">
    <w:name w:val="Hyperlink"/>
    <w:uiPriority w:val="99"/>
    <w:rsid w:val="00AB1BB5"/>
    <w:rPr>
      <w:color w:val="0000FF"/>
      <w:u w:val="single"/>
    </w:rPr>
  </w:style>
  <w:style w:type="paragraph" w:customStyle="1" w:styleId="Q-TITRESCONDITIONSPARTICULIERESDEVENTE">
    <w:name w:val="Q- TITRES CONDITIONS PARTICULIERES DE VENTE"/>
    <w:basedOn w:val="Normal"/>
    <w:qFormat/>
    <w:rsid w:val="00AB1BB5"/>
    <w:pPr>
      <w:spacing w:after="120"/>
      <w:jc w:val="both"/>
    </w:pPr>
    <w:rPr>
      <w:rFonts w:ascii="Calibri" w:eastAsia="Times" w:hAnsi="Calibri"/>
      <w:b/>
      <w:color w:val="000099"/>
      <w:sz w:val="28"/>
      <w:szCs w:val="20"/>
      <w:u w:val="single"/>
    </w:rPr>
  </w:style>
  <w:style w:type="paragraph" w:styleId="Header">
    <w:name w:val="header"/>
    <w:basedOn w:val="Normal"/>
    <w:link w:val="HeaderChar"/>
    <w:uiPriority w:val="99"/>
    <w:rsid w:val="00960AE6"/>
    <w:pPr>
      <w:tabs>
        <w:tab w:val="center" w:pos="4536"/>
        <w:tab w:val="right" w:pos="9072"/>
      </w:tabs>
    </w:pPr>
    <w:rPr>
      <w:rFonts w:ascii="Times" w:eastAsia="Times" w:hAnsi="Times"/>
      <w:szCs w:val="20"/>
    </w:rPr>
  </w:style>
  <w:style w:type="character" w:customStyle="1" w:styleId="HeaderChar">
    <w:name w:val="Header Char"/>
    <w:basedOn w:val="DefaultParagraphFont"/>
    <w:link w:val="Header"/>
    <w:uiPriority w:val="99"/>
    <w:rsid w:val="00960AE6"/>
    <w:rPr>
      <w:rFonts w:ascii="Times" w:eastAsia="Times" w:hAnsi="Times" w:cs="Times New Roman"/>
      <w:sz w:val="24"/>
      <w:szCs w:val="20"/>
      <w:lang w:eastAsia="fr-FR"/>
    </w:rPr>
  </w:style>
  <w:style w:type="character" w:customStyle="1" w:styleId="Heading2Char">
    <w:name w:val="Heading 2 Char"/>
    <w:basedOn w:val="DefaultParagraphFont"/>
    <w:link w:val="Heading2"/>
    <w:uiPriority w:val="9"/>
    <w:rsid w:val="00C80538"/>
    <w:rPr>
      <w:rFonts w:ascii="Times New Roman" w:eastAsia="Times New Roman" w:hAnsi="Times New Roman" w:cs="Times New Roman"/>
      <w:b/>
      <w:bCs/>
      <w:sz w:val="36"/>
      <w:szCs w:val="36"/>
      <w:lang w:eastAsia="fr-FR"/>
    </w:rPr>
  </w:style>
  <w:style w:type="paragraph" w:styleId="BalloonText">
    <w:name w:val="Balloon Text"/>
    <w:basedOn w:val="Normal"/>
    <w:link w:val="BalloonTextChar"/>
    <w:uiPriority w:val="99"/>
    <w:semiHidden/>
    <w:unhideWhenUsed/>
    <w:rsid w:val="007440A8"/>
    <w:rPr>
      <w:rFonts w:ascii="Arial" w:hAnsi="Arial" w:cs="Arial"/>
      <w:sz w:val="18"/>
      <w:szCs w:val="18"/>
    </w:rPr>
  </w:style>
  <w:style w:type="character" w:customStyle="1" w:styleId="BalloonTextChar">
    <w:name w:val="Balloon Text Char"/>
    <w:basedOn w:val="DefaultParagraphFont"/>
    <w:link w:val="BalloonText"/>
    <w:uiPriority w:val="99"/>
    <w:semiHidden/>
    <w:rsid w:val="007440A8"/>
    <w:rPr>
      <w:rFonts w:ascii="Arial" w:eastAsia="Times New Roman" w:hAnsi="Arial" w:cs="Arial"/>
      <w:sz w:val="18"/>
      <w:szCs w:val="18"/>
      <w:lang w:eastAsia="fr-FR"/>
    </w:rPr>
  </w:style>
  <w:style w:type="character" w:customStyle="1" w:styleId="Mentionnonrsolue1">
    <w:name w:val="Mention non résolue1"/>
    <w:basedOn w:val="DefaultParagraphFont"/>
    <w:uiPriority w:val="99"/>
    <w:semiHidden/>
    <w:unhideWhenUsed/>
    <w:rsid w:val="007A72D6"/>
    <w:rPr>
      <w:color w:val="808080"/>
      <w:shd w:val="clear" w:color="auto" w:fill="E6E6E6"/>
    </w:rPr>
  </w:style>
  <w:style w:type="paragraph" w:styleId="BodyText">
    <w:name w:val="Body Text"/>
    <w:basedOn w:val="Normal"/>
    <w:link w:val="BodyTextChar"/>
    <w:rsid w:val="00584A65"/>
    <w:pPr>
      <w:jc w:val="both"/>
    </w:pPr>
    <w:rPr>
      <w:rFonts w:ascii="Comic Sans MS" w:eastAsia="Times" w:hAnsi="Comic Sans MS"/>
      <w:sz w:val="28"/>
      <w:szCs w:val="20"/>
    </w:rPr>
  </w:style>
  <w:style w:type="character" w:customStyle="1" w:styleId="BodyTextChar">
    <w:name w:val="Body Text Char"/>
    <w:basedOn w:val="DefaultParagraphFont"/>
    <w:link w:val="BodyText"/>
    <w:rsid w:val="00584A65"/>
    <w:rPr>
      <w:rFonts w:ascii="Comic Sans MS" w:eastAsia="Times" w:hAnsi="Comic Sans MS" w:cs="Times New Roman"/>
      <w:sz w:val="28"/>
      <w:szCs w:val="20"/>
      <w:lang w:eastAsia="fr-FR"/>
    </w:rPr>
  </w:style>
  <w:style w:type="character" w:customStyle="1" w:styleId="street-address">
    <w:name w:val="street-address"/>
    <w:basedOn w:val="DefaultParagraphFont"/>
    <w:rsid w:val="00AE397C"/>
  </w:style>
  <w:style w:type="character" w:customStyle="1" w:styleId="locality">
    <w:name w:val="locality"/>
    <w:basedOn w:val="DefaultParagraphFont"/>
    <w:rsid w:val="00AE397C"/>
  </w:style>
  <w:style w:type="character" w:styleId="FollowedHyperlink">
    <w:name w:val="FollowedHyperlink"/>
    <w:basedOn w:val="DefaultParagraphFont"/>
    <w:uiPriority w:val="99"/>
    <w:semiHidden/>
    <w:unhideWhenUsed/>
    <w:rsid w:val="00AE397C"/>
    <w:rPr>
      <w:color w:val="954F72" w:themeColor="followedHyperlink"/>
      <w:u w:val="single"/>
    </w:rPr>
  </w:style>
  <w:style w:type="paragraph" w:styleId="Footer">
    <w:name w:val="footer"/>
    <w:basedOn w:val="Normal"/>
    <w:link w:val="FooterChar"/>
    <w:uiPriority w:val="99"/>
    <w:unhideWhenUsed/>
    <w:rsid w:val="005B39D9"/>
    <w:pPr>
      <w:tabs>
        <w:tab w:val="center" w:pos="4536"/>
        <w:tab w:val="right" w:pos="9072"/>
      </w:tabs>
    </w:pPr>
  </w:style>
  <w:style w:type="character" w:customStyle="1" w:styleId="FooterChar">
    <w:name w:val="Footer Char"/>
    <w:basedOn w:val="DefaultParagraphFont"/>
    <w:link w:val="Footer"/>
    <w:uiPriority w:val="99"/>
    <w:rsid w:val="005B39D9"/>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4466087">
      <w:bodyDiv w:val="1"/>
      <w:marLeft w:val="0"/>
      <w:marRight w:val="0"/>
      <w:marTop w:val="0"/>
      <w:marBottom w:val="0"/>
      <w:divBdr>
        <w:top w:val="none" w:sz="0" w:space="0" w:color="auto"/>
        <w:left w:val="none" w:sz="0" w:space="0" w:color="auto"/>
        <w:bottom w:val="none" w:sz="0" w:space="0" w:color="auto"/>
        <w:right w:val="none" w:sz="0" w:space="0" w:color="auto"/>
      </w:divBdr>
      <w:divsChild>
        <w:div w:id="829295992">
          <w:marLeft w:val="0"/>
          <w:marRight w:val="0"/>
          <w:marTop w:val="0"/>
          <w:marBottom w:val="0"/>
          <w:divBdr>
            <w:top w:val="none" w:sz="0" w:space="0" w:color="auto"/>
            <w:left w:val="none" w:sz="0" w:space="0" w:color="auto"/>
            <w:bottom w:val="none" w:sz="0" w:space="0" w:color="auto"/>
            <w:right w:val="none" w:sz="0" w:space="0" w:color="auto"/>
          </w:divBdr>
          <w:divsChild>
            <w:div w:id="862212730">
              <w:marLeft w:val="0"/>
              <w:marRight w:val="0"/>
              <w:marTop w:val="0"/>
              <w:marBottom w:val="0"/>
              <w:divBdr>
                <w:top w:val="none" w:sz="0" w:space="0" w:color="auto"/>
                <w:left w:val="none" w:sz="0" w:space="0" w:color="auto"/>
                <w:bottom w:val="none" w:sz="0" w:space="0" w:color="auto"/>
                <w:right w:val="none" w:sz="0" w:space="0" w:color="auto"/>
              </w:divBdr>
              <w:divsChild>
                <w:div w:id="534849226">
                  <w:marLeft w:val="0"/>
                  <w:marRight w:val="0"/>
                  <w:marTop w:val="0"/>
                  <w:marBottom w:val="0"/>
                  <w:divBdr>
                    <w:top w:val="none" w:sz="0" w:space="0" w:color="auto"/>
                    <w:left w:val="none" w:sz="0" w:space="0" w:color="auto"/>
                    <w:bottom w:val="none" w:sz="0" w:space="0" w:color="auto"/>
                    <w:right w:val="none" w:sz="0" w:space="0" w:color="auto"/>
                  </w:divBdr>
                  <w:divsChild>
                    <w:div w:id="175467955">
                      <w:marLeft w:val="0"/>
                      <w:marRight w:val="0"/>
                      <w:marTop w:val="0"/>
                      <w:marBottom w:val="0"/>
                      <w:divBdr>
                        <w:top w:val="none" w:sz="0" w:space="0" w:color="auto"/>
                        <w:left w:val="none" w:sz="0" w:space="0" w:color="auto"/>
                        <w:bottom w:val="none" w:sz="0" w:space="0" w:color="auto"/>
                        <w:right w:val="none" w:sz="0" w:space="0" w:color="auto"/>
                      </w:divBdr>
                      <w:divsChild>
                        <w:div w:id="1343508235">
                          <w:marLeft w:val="0"/>
                          <w:marRight w:val="0"/>
                          <w:marTop w:val="0"/>
                          <w:marBottom w:val="0"/>
                          <w:divBdr>
                            <w:top w:val="none" w:sz="0" w:space="0" w:color="auto"/>
                            <w:left w:val="none" w:sz="0" w:space="0" w:color="auto"/>
                            <w:bottom w:val="none" w:sz="0" w:space="0" w:color="auto"/>
                            <w:right w:val="none" w:sz="0" w:space="0" w:color="auto"/>
                          </w:divBdr>
                          <w:divsChild>
                            <w:div w:id="6176050">
                              <w:marLeft w:val="0"/>
                              <w:marRight w:val="0"/>
                              <w:marTop w:val="0"/>
                              <w:marBottom w:val="0"/>
                              <w:divBdr>
                                <w:top w:val="none" w:sz="0" w:space="0" w:color="auto"/>
                                <w:left w:val="none" w:sz="0" w:space="0" w:color="auto"/>
                                <w:bottom w:val="none" w:sz="0" w:space="0" w:color="auto"/>
                                <w:right w:val="none" w:sz="0" w:space="0" w:color="auto"/>
                              </w:divBdr>
                              <w:divsChild>
                                <w:div w:id="1695958568">
                                  <w:marLeft w:val="0"/>
                                  <w:marRight w:val="0"/>
                                  <w:marTop w:val="0"/>
                                  <w:marBottom w:val="0"/>
                                  <w:divBdr>
                                    <w:top w:val="none" w:sz="0" w:space="0" w:color="auto"/>
                                    <w:left w:val="none" w:sz="0" w:space="0" w:color="auto"/>
                                    <w:bottom w:val="none" w:sz="0" w:space="0" w:color="auto"/>
                                    <w:right w:val="none" w:sz="0" w:space="0" w:color="auto"/>
                                  </w:divBdr>
                                  <w:divsChild>
                                    <w:div w:id="1017384396">
                                      <w:marLeft w:val="0"/>
                                      <w:marRight w:val="0"/>
                                      <w:marTop w:val="0"/>
                                      <w:marBottom w:val="0"/>
                                      <w:divBdr>
                                        <w:top w:val="none" w:sz="0" w:space="0" w:color="auto"/>
                                        <w:left w:val="none" w:sz="0" w:space="0" w:color="auto"/>
                                        <w:bottom w:val="none" w:sz="0" w:space="0" w:color="auto"/>
                                        <w:right w:val="none" w:sz="0" w:space="0" w:color="auto"/>
                                      </w:divBdr>
                                    </w:div>
                                    <w:div w:id="1362626679">
                                      <w:marLeft w:val="0"/>
                                      <w:marRight w:val="0"/>
                                      <w:marTop w:val="0"/>
                                      <w:marBottom w:val="0"/>
                                      <w:divBdr>
                                        <w:top w:val="none" w:sz="0" w:space="0" w:color="auto"/>
                                        <w:left w:val="none" w:sz="0" w:space="0" w:color="auto"/>
                                        <w:bottom w:val="none" w:sz="0" w:space="0" w:color="auto"/>
                                        <w:right w:val="none" w:sz="0" w:space="0" w:color="auto"/>
                                      </w:divBdr>
                                      <w:divsChild>
                                        <w:div w:id="7621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l.ambafrance.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C6C8188499AB4793E91F917C778569" ma:contentTypeVersion="17" ma:contentTypeDescription="Crée un document." ma:contentTypeScope="" ma:versionID="8970f9c8d4efafd10f1cf7085524407e">
  <xsd:schema xmlns:xsd="http://www.w3.org/2001/XMLSchema" xmlns:xs="http://www.w3.org/2001/XMLSchema" xmlns:p="http://schemas.microsoft.com/office/2006/metadata/properties" xmlns:ns2="5b0fc9ad-7a62-40f4-b4ae-e677eb30bc90" xmlns:ns3="24e5ddcd-d3da-4a62-8e10-c12fd114c0ea" targetNamespace="http://schemas.microsoft.com/office/2006/metadata/properties" ma:root="true" ma:fieldsID="83ad68bcabbc19e17dd68652223f548a" ns2:_="" ns3:_="">
    <xsd:import namespace="5b0fc9ad-7a62-40f4-b4ae-e677eb30bc90"/>
    <xsd:import namespace="24e5ddcd-d3da-4a62-8e10-c12fd114c0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_Flow_SignoffStatus"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c9ad-7a62-40f4-b4ae-e677eb30b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Flow_SignoffStatus" ma:index="14" nillable="true" ma:displayName="État de validation" ma:internalName="_x00c9_tat_x0020_de_x0020_validation">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83f9f4b4-4b02-4b8d-97be-32f500519f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e5ddcd-d3da-4a62-8e10-c12fd114c0e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782d218e-824e-47f9-b671-30e7a0e243fb}" ma:internalName="TaxCatchAll" ma:showField="CatchAllData" ma:web="24e5ddcd-d3da-4a62-8e10-c12fd114c0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5b0fc9ad-7a62-40f4-b4ae-e677eb30bc90" xsi:nil="true"/>
    <lcf76f155ced4ddcb4097134ff3c332f xmlns="5b0fc9ad-7a62-40f4-b4ae-e677eb30bc90">
      <Terms xmlns="http://schemas.microsoft.com/office/infopath/2007/PartnerControls"/>
    </lcf76f155ced4ddcb4097134ff3c332f>
    <TaxCatchAll xmlns="24e5ddcd-d3da-4a62-8e10-c12fd114c0ea" xsi:nil="true"/>
  </documentManagement>
</p:properties>
</file>

<file path=customXml/itemProps1.xml><?xml version="1.0" encoding="utf-8"?>
<ds:datastoreItem xmlns:ds="http://schemas.openxmlformats.org/officeDocument/2006/customXml" ds:itemID="{1C023A07-4D58-44F8-AEA9-F50C3481DE69}">
  <ds:schemaRefs>
    <ds:schemaRef ds:uri="http://schemas.openxmlformats.org/officeDocument/2006/bibliography"/>
  </ds:schemaRefs>
</ds:datastoreItem>
</file>

<file path=customXml/itemProps2.xml><?xml version="1.0" encoding="utf-8"?>
<ds:datastoreItem xmlns:ds="http://schemas.openxmlformats.org/officeDocument/2006/customXml" ds:itemID="{4DB29638-1629-47CC-9DE5-06F734525823}">
  <ds:schemaRefs>
    <ds:schemaRef ds:uri="http://schemas.microsoft.com/sharepoint/v3/contenttype/forms"/>
  </ds:schemaRefs>
</ds:datastoreItem>
</file>

<file path=customXml/itemProps3.xml><?xml version="1.0" encoding="utf-8"?>
<ds:datastoreItem xmlns:ds="http://schemas.openxmlformats.org/officeDocument/2006/customXml" ds:itemID="{4E458A8D-535F-4563-A2F8-1940A6177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fc9ad-7a62-40f4-b4ae-e677eb30bc90"/>
    <ds:schemaRef ds:uri="24e5ddcd-d3da-4a62-8e10-c12fd114c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5E7FFE-2791-41D2-8E74-8B8A72AF0003}">
  <ds:schemaRef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24e5ddcd-d3da-4a62-8e10-c12fd114c0ea"/>
    <ds:schemaRef ds:uri="http://schemas.microsoft.com/office/2006/documentManagement/types"/>
    <ds:schemaRef ds:uri="5b0fc9ad-7a62-40f4-b4ae-e677eb30bc90"/>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1181</Words>
  <Characters>6737</Characters>
  <Application>Microsoft Office Word</Application>
  <DocSecurity>4</DocSecurity>
  <Lines>56</Lines>
  <Paragraphs>15</Paragraphs>
  <ScaleCrop>false</ScaleCrop>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Stagiaire RENNES</dc:creator>
  <cp:keywords/>
  <dc:description/>
  <cp:lastModifiedBy>Louise ROSE</cp:lastModifiedBy>
  <cp:revision>33</cp:revision>
  <cp:lastPrinted>2023-02-02T09:00:00Z</cp:lastPrinted>
  <dcterms:created xsi:type="dcterms:W3CDTF">2019-05-15T12:44:00Z</dcterms:created>
  <dcterms:modified xsi:type="dcterms:W3CDTF">2023-06-13T09:16:00Z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0x010100EBC6C8188499AB4793E91F917C778569</vt:lpwstr>
  </property>
  <property fmtid="{D5CDD505-2E9C-101B-9397-08002B2CF9AE}" pid="3" name="MediaServiceImageTags">
    <vt:lpwstr/>
  </property>
</Properties>
</file>